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5D" w:rsidRPr="00AA5958" w:rsidRDefault="008B295D" w:rsidP="008B295D">
      <w:pPr>
        <w:widowControl/>
        <w:spacing w:line="360" w:lineRule="auto"/>
        <w:jc w:val="center"/>
        <w:rPr>
          <w:rFonts w:ascii="华文仿宋" w:eastAsia="华文仿宋" w:hAnsi="华文仿宋" w:cs="宋体"/>
          <w:b/>
          <w:color w:val="333333"/>
          <w:kern w:val="0"/>
          <w:sz w:val="32"/>
          <w:szCs w:val="32"/>
        </w:rPr>
      </w:pPr>
      <w:r w:rsidRPr="00AA5958">
        <w:rPr>
          <w:rFonts w:ascii="华文仿宋" w:eastAsia="华文仿宋" w:hAnsi="华文仿宋" w:cs="宋体" w:hint="eastAsia"/>
          <w:b/>
          <w:color w:val="333333"/>
          <w:kern w:val="0"/>
          <w:sz w:val="32"/>
          <w:szCs w:val="32"/>
        </w:rPr>
        <w:t>上海</w:t>
      </w:r>
      <w:r>
        <w:rPr>
          <w:rFonts w:ascii="华文仿宋" w:eastAsia="华文仿宋" w:hAnsi="华文仿宋" w:cs="宋体" w:hint="eastAsia"/>
          <w:b/>
          <w:color w:val="333333"/>
          <w:kern w:val="0"/>
          <w:sz w:val="32"/>
          <w:szCs w:val="32"/>
        </w:rPr>
        <w:t>戏剧</w:t>
      </w:r>
      <w:r w:rsidRPr="00AA5958">
        <w:rPr>
          <w:rFonts w:ascii="华文仿宋" w:eastAsia="华文仿宋" w:hAnsi="华文仿宋" w:cs="宋体" w:hint="eastAsia"/>
          <w:b/>
          <w:color w:val="333333"/>
          <w:kern w:val="0"/>
          <w:sz w:val="32"/>
          <w:szCs w:val="32"/>
        </w:rPr>
        <w:t>学院语言文字工作条例</w:t>
      </w:r>
    </w:p>
    <w:p w:rsidR="008B295D" w:rsidRPr="00AA5958" w:rsidRDefault="008B295D" w:rsidP="008B295D">
      <w:pPr>
        <w:widowControl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为深入贯彻《中华人民共和国通用语言文字法》、教育部《关于进一步加强学校普及普通话和用字规范化工作的通知》以及省教育厅、语委有关文件精神，进一步加强我校语言文字工作，特制定本工作条例。</w:t>
      </w:r>
    </w:p>
    <w:p w:rsidR="008B295D" w:rsidRPr="00AA5958" w:rsidRDefault="008B295D" w:rsidP="008B295D">
      <w:pPr>
        <w:widowControl/>
        <w:spacing w:line="360" w:lineRule="auto"/>
        <w:ind w:firstLineChars="196" w:firstLine="549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b/>
          <w:bCs/>
          <w:color w:val="333333"/>
          <w:kern w:val="0"/>
          <w:sz w:val="28"/>
          <w:szCs w:val="28"/>
        </w:rPr>
        <w:t>一、组织机构</w:t>
      </w:r>
    </w:p>
    <w:p w:rsidR="008B295D" w:rsidRPr="00AA5958" w:rsidRDefault="008B295D" w:rsidP="008B295D">
      <w:pPr>
        <w:widowControl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上海</w:t>
      </w:r>
      <w:r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戏剧</w:t>
      </w: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学院语言文字工作委员会(以下简称“语委”)由学校主管教学工作的副院长任主任，教务处处长任副主任，成员为相关职能部门负责人，各</w:t>
      </w:r>
      <w:r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院</w:t>
      </w: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系、部</w:t>
      </w:r>
      <w:r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（处）</w:t>
      </w: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领导。</w:t>
      </w:r>
    </w:p>
    <w:p w:rsidR="008B295D" w:rsidRPr="00AA5958" w:rsidRDefault="008B295D" w:rsidP="008B295D">
      <w:pPr>
        <w:widowControl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“语委”下设办公室（以下简称“语委办”）。</w:t>
      </w:r>
    </w:p>
    <w:p w:rsidR="008B295D" w:rsidRPr="00AA5958" w:rsidRDefault="008B295D" w:rsidP="008B295D">
      <w:pPr>
        <w:widowControl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语委办主任由教务处处长担任。</w:t>
      </w:r>
    </w:p>
    <w:p w:rsidR="008B295D" w:rsidRPr="00AA5958" w:rsidRDefault="008B295D" w:rsidP="008B295D">
      <w:pPr>
        <w:widowControl/>
        <w:spacing w:line="360" w:lineRule="auto"/>
        <w:ind w:firstLineChars="200" w:firstLine="561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b/>
          <w:bCs/>
          <w:color w:val="333333"/>
          <w:kern w:val="0"/>
          <w:sz w:val="28"/>
          <w:szCs w:val="28"/>
        </w:rPr>
        <w:t>二、工作职责</w:t>
      </w:r>
    </w:p>
    <w:p w:rsidR="008B295D" w:rsidRPr="00AA5958" w:rsidRDefault="008B295D" w:rsidP="008B295D">
      <w:pPr>
        <w:widowControl/>
        <w:spacing w:line="360" w:lineRule="auto"/>
        <w:ind w:firstLineChars="200" w:firstLine="561"/>
        <w:jc w:val="left"/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（一）语委会工作职责</w:t>
      </w:r>
    </w:p>
    <w:p w:rsidR="008B295D" w:rsidRPr="00AA5958" w:rsidRDefault="008B295D" w:rsidP="008B295D">
      <w:pPr>
        <w:widowControl/>
        <w:numPr>
          <w:ilvl w:val="0"/>
          <w:numId w:val="1"/>
        </w:numPr>
        <w:spacing w:line="360" w:lineRule="auto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语委会负责研究和制订学校语言文字工作规划和实施办法，领导、组织、协调全院的语言文字工作；</w:t>
      </w:r>
    </w:p>
    <w:p w:rsidR="008B295D" w:rsidRPr="00AA5958" w:rsidRDefault="008B295D" w:rsidP="008B295D">
      <w:pPr>
        <w:widowControl/>
        <w:numPr>
          <w:ilvl w:val="0"/>
          <w:numId w:val="1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学校语言文字网的总体性规划工作；</w:t>
      </w:r>
    </w:p>
    <w:p w:rsidR="008B295D" w:rsidRPr="00AA5958" w:rsidRDefault="008B295D" w:rsidP="008B295D">
      <w:pPr>
        <w:widowControl/>
        <w:numPr>
          <w:ilvl w:val="0"/>
          <w:numId w:val="1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对学校各有关</w:t>
      </w:r>
      <w:r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院系、部（处）</w:t>
      </w: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的语言文字工作进行监督和检查；</w:t>
      </w:r>
    </w:p>
    <w:p w:rsidR="008B295D" w:rsidRPr="00AA5958" w:rsidRDefault="008B295D" w:rsidP="008B295D">
      <w:pPr>
        <w:widowControl/>
        <w:numPr>
          <w:ilvl w:val="0"/>
          <w:numId w:val="1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学校语言文字工作的全面总结工作。</w:t>
      </w:r>
    </w:p>
    <w:p w:rsidR="008B295D" w:rsidRPr="00AA5958" w:rsidRDefault="008B295D" w:rsidP="008B295D">
      <w:pPr>
        <w:widowControl/>
        <w:spacing w:line="360" w:lineRule="auto"/>
        <w:ind w:firstLineChars="200" w:firstLine="561"/>
        <w:jc w:val="left"/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（二）语委办工作职责</w:t>
      </w:r>
    </w:p>
    <w:p w:rsidR="008B295D" w:rsidRPr="00AA5958" w:rsidRDefault="008B295D" w:rsidP="008B295D">
      <w:pPr>
        <w:widowControl/>
        <w:numPr>
          <w:ilvl w:val="0"/>
          <w:numId w:val="2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贯彻落实市教委、市语委关于语言文字工作的方针政策和规范标准。宣传语言文字的方针政策和法律法规。推广普通话，推行规范文字和汉语拼音方案。</w:t>
      </w:r>
    </w:p>
    <w:p w:rsidR="008B295D" w:rsidRPr="00AA5958" w:rsidRDefault="008B295D" w:rsidP="008B295D">
      <w:pPr>
        <w:widowControl/>
        <w:numPr>
          <w:ilvl w:val="0"/>
          <w:numId w:val="2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lastRenderedPageBreak/>
        <w:t>负责和上级主管部门语言文字工作的协调、联络。</w:t>
      </w:r>
    </w:p>
    <w:p w:rsidR="008B295D" w:rsidRPr="00AA5958" w:rsidRDefault="008B295D" w:rsidP="008B295D">
      <w:pPr>
        <w:widowControl/>
        <w:numPr>
          <w:ilvl w:val="0"/>
          <w:numId w:val="2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负责审定学校普通话培训课程教学计划和教学大纲，对教学工作进行监督、检查，同时组织对学校各有关方面推广、使用普通话和规范用字工作进行检查。</w:t>
      </w:r>
    </w:p>
    <w:p w:rsidR="008B295D" w:rsidRPr="00AA5958" w:rsidRDefault="008B295D" w:rsidP="008B295D">
      <w:pPr>
        <w:widowControl/>
        <w:numPr>
          <w:ilvl w:val="0"/>
          <w:numId w:val="2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负责学校语言文字网络的建设和维护工作，并有效的利用网络、媒体等工具开展语言文字的宣传工作，搭建和上级语委、相关部门、院校沟通和交流的平台。</w:t>
      </w:r>
    </w:p>
    <w:p w:rsidR="008B295D" w:rsidRPr="00AA5958" w:rsidRDefault="008B295D" w:rsidP="008B295D">
      <w:pPr>
        <w:widowControl/>
        <w:numPr>
          <w:ilvl w:val="0"/>
          <w:numId w:val="2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组织开展语言文字工作学术研究、学术研讨和相关课题的申报与立项。</w:t>
      </w:r>
    </w:p>
    <w:p w:rsidR="008B295D" w:rsidRPr="00AA5958" w:rsidRDefault="008B295D" w:rsidP="008B295D">
      <w:pPr>
        <w:widowControl/>
        <w:numPr>
          <w:ilvl w:val="0"/>
          <w:numId w:val="2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组织普通话培训测试的报名、排课、教材的征订、成绩的上报、验审及发证工作，对全院师生的普通话培训和测试工作过程进行监控与指导。</w:t>
      </w:r>
    </w:p>
    <w:p w:rsidR="008B295D" w:rsidRPr="00AA5958" w:rsidRDefault="008B295D" w:rsidP="008B295D">
      <w:pPr>
        <w:widowControl/>
        <w:numPr>
          <w:ilvl w:val="0"/>
          <w:numId w:val="2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负责组织、选拔、培训学生参加的有关语言文字活动。</w:t>
      </w:r>
    </w:p>
    <w:p w:rsidR="008B295D" w:rsidRPr="00AA5958" w:rsidRDefault="008B295D" w:rsidP="008B295D">
      <w:pPr>
        <w:widowControl/>
        <w:numPr>
          <w:ilvl w:val="0"/>
          <w:numId w:val="2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积极配合市语委开展语言文字宣传、推广普通话等活动。认真开展好每年一度的“推普宣传周”活动。</w:t>
      </w:r>
    </w:p>
    <w:p w:rsidR="008B295D" w:rsidRPr="00AA5958" w:rsidRDefault="008B295D" w:rsidP="008B295D">
      <w:pPr>
        <w:widowControl/>
        <w:numPr>
          <w:ilvl w:val="0"/>
          <w:numId w:val="2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负责学校语言文字工作专项经费的管理和使用，按照财务制度进行审批和支出。</w:t>
      </w:r>
    </w:p>
    <w:p w:rsidR="008B295D" w:rsidRPr="00AA5958" w:rsidRDefault="008B295D" w:rsidP="008B295D">
      <w:pPr>
        <w:widowControl/>
        <w:numPr>
          <w:ilvl w:val="0"/>
          <w:numId w:val="2"/>
        </w:numPr>
        <w:spacing w:line="360" w:lineRule="auto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AA5958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接受并完成市语委和普通话培训测试中心下达的其它相关工作任务。</w:t>
      </w:r>
    </w:p>
    <w:p w:rsidR="008B295D" w:rsidRPr="00AA5958" w:rsidRDefault="008B295D" w:rsidP="008B295D">
      <w:pPr>
        <w:spacing w:line="360" w:lineRule="auto"/>
        <w:rPr>
          <w:rFonts w:ascii="华文仿宋" w:eastAsia="华文仿宋" w:hAnsi="华文仿宋"/>
          <w:sz w:val="28"/>
          <w:szCs w:val="28"/>
        </w:rPr>
      </w:pPr>
    </w:p>
    <w:p w:rsidR="008B295D" w:rsidRPr="00AA5958" w:rsidRDefault="008B295D" w:rsidP="008B295D">
      <w:pPr>
        <w:spacing w:line="360" w:lineRule="auto"/>
        <w:rPr>
          <w:rFonts w:ascii="华文仿宋" w:eastAsia="华文仿宋" w:hAnsi="华文仿宋"/>
          <w:sz w:val="28"/>
          <w:szCs w:val="28"/>
        </w:rPr>
      </w:pPr>
    </w:p>
    <w:p w:rsidR="008B295D" w:rsidRDefault="008B295D" w:rsidP="008B295D">
      <w:pPr>
        <w:spacing w:line="360" w:lineRule="auto"/>
        <w:jc w:val="right"/>
        <w:rPr>
          <w:rFonts w:ascii="华文仿宋" w:eastAsia="华文仿宋" w:hAnsi="华文仿宋"/>
          <w:sz w:val="28"/>
          <w:szCs w:val="28"/>
        </w:rPr>
      </w:pPr>
      <w:r w:rsidRPr="00AA5958">
        <w:rPr>
          <w:rFonts w:ascii="华文仿宋" w:eastAsia="华文仿宋" w:hAnsi="华文仿宋" w:hint="eastAsia"/>
          <w:sz w:val="28"/>
          <w:szCs w:val="28"/>
        </w:rPr>
        <w:t>上海</w:t>
      </w:r>
      <w:r>
        <w:rPr>
          <w:rFonts w:ascii="华文仿宋" w:eastAsia="华文仿宋" w:hAnsi="华文仿宋" w:hint="eastAsia"/>
          <w:sz w:val="28"/>
          <w:szCs w:val="28"/>
        </w:rPr>
        <w:t>戏剧</w:t>
      </w:r>
      <w:r w:rsidRPr="00AA5958">
        <w:rPr>
          <w:rFonts w:ascii="华文仿宋" w:eastAsia="华文仿宋" w:hAnsi="华文仿宋" w:hint="eastAsia"/>
          <w:sz w:val="28"/>
          <w:szCs w:val="28"/>
        </w:rPr>
        <w:t>学院</w:t>
      </w:r>
      <w:r>
        <w:rPr>
          <w:rFonts w:ascii="华文仿宋" w:eastAsia="华文仿宋" w:hAnsi="华文仿宋" w:hint="eastAsia"/>
          <w:sz w:val="28"/>
          <w:szCs w:val="28"/>
        </w:rPr>
        <w:t>语委</w:t>
      </w:r>
    </w:p>
    <w:p w:rsidR="008B295D" w:rsidRPr="00AA5958" w:rsidRDefault="008B295D" w:rsidP="008B295D">
      <w:pPr>
        <w:spacing w:line="360" w:lineRule="auto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2011年6月21日</w:t>
      </w:r>
    </w:p>
    <w:p w:rsidR="00492D86" w:rsidRPr="008B295D" w:rsidRDefault="00492D86"/>
    <w:sectPr w:rsidR="00492D86" w:rsidRPr="008B2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86" w:rsidRDefault="00492D86" w:rsidP="008B295D">
      <w:r>
        <w:separator/>
      </w:r>
    </w:p>
  </w:endnote>
  <w:endnote w:type="continuationSeparator" w:id="1">
    <w:p w:rsidR="00492D86" w:rsidRDefault="00492D86" w:rsidP="008B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86" w:rsidRDefault="00492D86" w:rsidP="008B295D">
      <w:r>
        <w:separator/>
      </w:r>
    </w:p>
  </w:footnote>
  <w:footnote w:type="continuationSeparator" w:id="1">
    <w:p w:rsidR="00492D86" w:rsidRDefault="00492D86" w:rsidP="008B2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4F"/>
    <w:multiLevelType w:val="hybridMultilevel"/>
    <w:tmpl w:val="DA46586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627318F6"/>
    <w:multiLevelType w:val="hybridMultilevel"/>
    <w:tmpl w:val="5848562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95D"/>
    <w:rsid w:val="00492D86"/>
    <w:rsid w:val="008B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9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顾颖</dc:creator>
  <cp:keywords/>
  <dc:description/>
  <cp:lastModifiedBy>顾颖</cp:lastModifiedBy>
  <cp:revision>2</cp:revision>
  <dcterms:created xsi:type="dcterms:W3CDTF">2020-01-08T06:12:00Z</dcterms:created>
  <dcterms:modified xsi:type="dcterms:W3CDTF">2020-01-08T06:12:00Z</dcterms:modified>
</cp:coreProperties>
</file>