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AC" w:rsidRDefault="0004411D">
      <w:pPr>
        <w:spacing w:line="400" w:lineRule="exact"/>
        <w:jc w:val="center"/>
        <w:rPr>
          <w:rFonts w:ascii="楷体_GB2312" w:eastAsia="楷体_GB2312"/>
          <w:b/>
          <w:sz w:val="30"/>
          <w:szCs w:val="30"/>
        </w:rPr>
      </w:pPr>
      <w:r>
        <w:rPr>
          <w:rFonts w:ascii="楷体_GB2312" w:eastAsia="楷体_GB2312" w:hint="eastAsia"/>
          <w:b/>
          <w:sz w:val="30"/>
          <w:szCs w:val="30"/>
        </w:rPr>
        <w:t>201</w:t>
      </w:r>
      <w:r>
        <w:rPr>
          <w:rFonts w:ascii="楷体_GB2312" w:eastAsia="楷体_GB2312" w:hint="eastAsia"/>
          <w:b/>
          <w:sz w:val="30"/>
          <w:szCs w:val="30"/>
        </w:rPr>
        <w:t>8</w:t>
      </w:r>
      <w:r>
        <w:rPr>
          <w:rFonts w:ascii="楷体_GB2312" w:eastAsia="楷体_GB2312" w:hint="eastAsia"/>
          <w:b/>
          <w:sz w:val="30"/>
          <w:szCs w:val="30"/>
        </w:rPr>
        <w:t>-201</w:t>
      </w:r>
      <w:r>
        <w:rPr>
          <w:rFonts w:ascii="楷体_GB2312" w:eastAsia="楷体_GB2312" w:hint="eastAsia"/>
          <w:b/>
          <w:sz w:val="30"/>
          <w:szCs w:val="30"/>
        </w:rPr>
        <w:t>9</w:t>
      </w:r>
      <w:r>
        <w:rPr>
          <w:rFonts w:ascii="楷体_GB2312" w:eastAsia="楷体_GB2312" w:hint="eastAsia"/>
          <w:b/>
          <w:sz w:val="30"/>
          <w:szCs w:val="30"/>
        </w:rPr>
        <w:t>学年获奖人员名单</w:t>
      </w:r>
    </w:p>
    <w:p w:rsidR="003155AC" w:rsidRDefault="003155AC">
      <w:pPr>
        <w:spacing w:line="400" w:lineRule="exact"/>
        <w:jc w:val="center"/>
        <w:rPr>
          <w:rFonts w:ascii="楷体_GB2312" w:eastAsia="楷体_GB2312"/>
          <w:b/>
          <w:sz w:val="30"/>
          <w:szCs w:val="30"/>
        </w:rPr>
      </w:pPr>
    </w:p>
    <w:p w:rsidR="003155AC" w:rsidRDefault="0004411D">
      <w:pPr>
        <w:numPr>
          <w:ilvl w:val="0"/>
          <w:numId w:val="1"/>
        </w:numPr>
        <w:spacing w:line="400" w:lineRule="exact"/>
        <w:rPr>
          <w:rFonts w:ascii="楷体_GB2312" w:eastAsia="楷体_GB2312" w:hint="eastAsia"/>
          <w:b/>
          <w:sz w:val="24"/>
        </w:rPr>
      </w:pPr>
      <w:r>
        <w:rPr>
          <w:rFonts w:ascii="楷体_GB2312" w:eastAsia="楷体_GB2312" w:hint="eastAsia"/>
          <w:b/>
          <w:sz w:val="24"/>
        </w:rPr>
        <w:t>获个人荣誉称号名单</w:t>
      </w:r>
    </w:p>
    <w:p w:rsidR="00C55B5E" w:rsidRPr="00C55B5E" w:rsidRDefault="00C55B5E" w:rsidP="00C55B5E">
      <w:pPr>
        <w:spacing w:line="400" w:lineRule="exact"/>
        <w:ind w:left="1200" w:hangingChars="500" w:hanging="1200"/>
        <w:rPr>
          <w:rFonts w:ascii="楷体_GB2312" w:eastAsia="楷体_GB2312" w:hint="eastAsia"/>
          <w:bCs/>
          <w:sz w:val="24"/>
        </w:rPr>
      </w:pPr>
      <w:r w:rsidRPr="00C55B5E">
        <w:rPr>
          <w:rFonts w:ascii="楷体_GB2312" w:eastAsia="楷体_GB2312"/>
          <w:bCs/>
          <w:sz w:val="24"/>
        </w:rPr>
        <w:t>秦</w:t>
      </w:r>
      <w:r w:rsidRPr="00C55B5E">
        <w:rPr>
          <w:rFonts w:ascii="楷体_GB2312" w:eastAsia="楷体_GB2312" w:hint="eastAsia"/>
          <w:bCs/>
          <w:sz w:val="24"/>
        </w:rPr>
        <w:t xml:space="preserve">  </w:t>
      </w:r>
      <w:r w:rsidRPr="00C55B5E">
        <w:rPr>
          <w:rFonts w:ascii="楷体_GB2312" w:eastAsia="楷体_GB2312"/>
          <w:bCs/>
          <w:sz w:val="24"/>
        </w:rPr>
        <w:t>峰</w:t>
      </w:r>
      <w:r w:rsidRPr="00C55B5E">
        <w:rPr>
          <w:rFonts w:ascii="楷体_GB2312" w:eastAsia="楷体_GB2312" w:hint="eastAsia"/>
          <w:bCs/>
          <w:sz w:val="24"/>
        </w:rPr>
        <w:t xml:space="preserve">   2019年上海市最美志愿者</w:t>
      </w:r>
    </w:p>
    <w:p w:rsidR="00C55B5E" w:rsidRPr="00C55B5E" w:rsidRDefault="00C55B5E" w:rsidP="00C55B5E">
      <w:pPr>
        <w:spacing w:line="400" w:lineRule="exact"/>
        <w:ind w:left="1200" w:hangingChars="500" w:hanging="1200"/>
        <w:rPr>
          <w:rFonts w:ascii="楷体_GB2312" w:eastAsia="楷体_GB2312"/>
          <w:bCs/>
          <w:sz w:val="24"/>
        </w:rPr>
      </w:pPr>
      <w:r w:rsidRPr="00C55B5E">
        <w:rPr>
          <w:rFonts w:ascii="楷体_GB2312" w:eastAsia="楷体_GB2312" w:hint="eastAsia"/>
          <w:bCs/>
          <w:sz w:val="24"/>
        </w:rPr>
        <w:t>朱玉峰   2019年上海市为人为师为学现金宣传典型</w:t>
      </w:r>
    </w:p>
    <w:p w:rsidR="003155AC" w:rsidRDefault="0004411D">
      <w:pPr>
        <w:spacing w:line="400" w:lineRule="exact"/>
        <w:ind w:left="1200" w:hangingChars="500" w:hanging="1200"/>
        <w:rPr>
          <w:rFonts w:ascii="楷体_GB2312" w:eastAsia="楷体_GB2312"/>
          <w:bCs/>
          <w:sz w:val="24"/>
        </w:rPr>
      </w:pPr>
      <w:r>
        <w:rPr>
          <w:rFonts w:ascii="楷体_GB2312" w:eastAsia="楷体_GB2312" w:hint="eastAsia"/>
          <w:bCs/>
          <w:sz w:val="24"/>
        </w:rPr>
        <w:t>邱海萍</w:t>
      </w:r>
      <w:r w:rsidR="00C55B5E">
        <w:rPr>
          <w:rFonts w:ascii="楷体_GB2312" w:eastAsia="楷体_GB2312" w:hint="eastAsia"/>
          <w:bCs/>
          <w:sz w:val="24"/>
        </w:rPr>
        <w:t xml:space="preserve">   </w:t>
      </w:r>
      <w:r>
        <w:rPr>
          <w:rFonts w:ascii="楷体_GB2312" w:eastAsia="楷体_GB2312" w:hint="eastAsia"/>
          <w:bCs/>
          <w:sz w:val="24"/>
        </w:rPr>
        <w:t>2019</w:t>
      </w:r>
      <w:r>
        <w:rPr>
          <w:rFonts w:ascii="楷体_GB2312" w:eastAsia="楷体_GB2312" w:hint="eastAsia"/>
          <w:bCs/>
          <w:sz w:val="24"/>
        </w:rPr>
        <w:t>上海市成人高校优秀教师等三项优秀评选活动优秀管理工作者</w:t>
      </w:r>
    </w:p>
    <w:p w:rsidR="003155AC" w:rsidRDefault="0004411D">
      <w:pPr>
        <w:spacing w:line="400" w:lineRule="exact"/>
        <w:ind w:left="1200" w:hangingChars="500" w:hanging="1200"/>
        <w:rPr>
          <w:rFonts w:ascii="楷体_GB2312" w:eastAsia="楷体_GB2312"/>
          <w:bCs/>
          <w:sz w:val="24"/>
        </w:rPr>
      </w:pPr>
      <w:r>
        <w:rPr>
          <w:rFonts w:ascii="楷体_GB2312" w:eastAsia="楷体_GB2312" w:hint="eastAsia"/>
          <w:bCs/>
          <w:sz w:val="24"/>
        </w:rPr>
        <w:t>方军</w:t>
      </w:r>
      <w:r>
        <w:rPr>
          <w:rFonts w:ascii="楷体_GB2312" w:eastAsia="楷体_GB2312" w:hint="eastAsia"/>
          <w:bCs/>
          <w:sz w:val="24"/>
        </w:rPr>
        <w:t xml:space="preserve">    </w:t>
      </w:r>
      <w:r w:rsidR="00C55B5E">
        <w:rPr>
          <w:rFonts w:ascii="楷体_GB2312" w:eastAsia="楷体_GB2312" w:hint="eastAsia"/>
          <w:bCs/>
          <w:sz w:val="24"/>
        </w:rPr>
        <w:t xml:space="preserve"> </w:t>
      </w:r>
      <w:r>
        <w:rPr>
          <w:rFonts w:ascii="楷体_GB2312" w:eastAsia="楷体_GB2312" w:hint="eastAsia"/>
          <w:bCs/>
          <w:sz w:val="24"/>
        </w:rPr>
        <w:t>2019</w:t>
      </w:r>
      <w:r>
        <w:rPr>
          <w:rFonts w:ascii="楷体_GB2312" w:eastAsia="楷体_GB2312" w:hint="eastAsia"/>
          <w:bCs/>
          <w:sz w:val="24"/>
        </w:rPr>
        <w:t>上海市教卫工作党委系统“优秀党务工作者”</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陆军</w:t>
      </w:r>
      <w:r>
        <w:rPr>
          <w:rFonts w:ascii="楷体_GB2312" w:eastAsia="楷体_GB2312" w:hint="eastAsia"/>
          <w:bCs/>
          <w:sz w:val="24"/>
        </w:rPr>
        <w:t xml:space="preserve">   </w:t>
      </w:r>
      <w:r w:rsidR="00C55B5E">
        <w:rPr>
          <w:rFonts w:ascii="楷体_GB2312" w:eastAsia="楷体_GB2312" w:hint="eastAsia"/>
          <w:bCs/>
          <w:sz w:val="24"/>
        </w:rPr>
        <w:t xml:space="preserve"> </w:t>
      </w:r>
      <w:r>
        <w:rPr>
          <w:rFonts w:ascii="楷体_GB2312" w:eastAsia="楷体_GB2312" w:hint="eastAsia"/>
          <w:bCs/>
          <w:sz w:val="24"/>
        </w:rPr>
        <w:t xml:space="preserve"> 2019</w:t>
      </w:r>
      <w:r>
        <w:rPr>
          <w:rFonts w:ascii="楷体_GB2312" w:eastAsia="楷体_GB2312" w:hint="eastAsia"/>
          <w:bCs/>
          <w:sz w:val="24"/>
        </w:rPr>
        <w:t>上海市教卫系统优秀共产党员</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许</w:t>
      </w:r>
      <w:r>
        <w:rPr>
          <w:rFonts w:ascii="楷体_GB2312" w:eastAsia="楷体_GB2312"/>
          <w:bCs/>
          <w:sz w:val="24"/>
        </w:rPr>
        <w:t xml:space="preserve"> </w:t>
      </w:r>
      <w:r>
        <w:rPr>
          <w:rFonts w:ascii="楷体_GB2312" w:eastAsia="楷体_GB2312"/>
          <w:bCs/>
          <w:sz w:val="24"/>
        </w:rPr>
        <w:t>侠</w:t>
      </w:r>
      <w:r>
        <w:rPr>
          <w:rFonts w:ascii="楷体_GB2312" w:eastAsia="楷体_GB2312" w:hint="eastAsia"/>
          <w:bCs/>
          <w:sz w:val="24"/>
        </w:rPr>
        <w:t xml:space="preserve">    2019</w:t>
      </w:r>
      <w:r>
        <w:rPr>
          <w:rFonts w:ascii="楷体_GB2312" w:eastAsia="楷体_GB2312" w:hint="eastAsia"/>
          <w:bCs/>
          <w:sz w:val="24"/>
        </w:rPr>
        <w:t>亚洲（东京）国际艺术节国际艺术导师奖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许</w:t>
      </w:r>
      <w:r>
        <w:rPr>
          <w:rFonts w:ascii="楷体_GB2312" w:eastAsia="楷体_GB2312"/>
          <w:bCs/>
          <w:sz w:val="24"/>
        </w:rPr>
        <w:t xml:space="preserve"> </w:t>
      </w:r>
      <w:r>
        <w:rPr>
          <w:rFonts w:ascii="楷体_GB2312" w:eastAsia="楷体_GB2312"/>
          <w:bCs/>
          <w:sz w:val="24"/>
        </w:rPr>
        <w:t>侠</w:t>
      </w:r>
      <w:r>
        <w:rPr>
          <w:rFonts w:ascii="楷体_GB2312" w:eastAsia="楷体_GB2312" w:hint="eastAsia"/>
          <w:bCs/>
          <w:sz w:val="24"/>
        </w:rPr>
        <w:t xml:space="preserve">    </w:t>
      </w:r>
      <w:r>
        <w:rPr>
          <w:rFonts w:ascii="楷体_GB2312" w:eastAsia="楷体_GB2312" w:hint="eastAsia"/>
          <w:bCs/>
          <w:sz w:val="24"/>
        </w:rPr>
        <w:t>第三届国际扬琴音乐节优秀指导教师奖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许</w:t>
      </w:r>
      <w:r>
        <w:rPr>
          <w:rFonts w:ascii="楷体_GB2312" w:eastAsia="楷体_GB2312"/>
          <w:bCs/>
          <w:sz w:val="24"/>
        </w:rPr>
        <w:t xml:space="preserve"> </w:t>
      </w:r>
      <w:r>
        <w:rPr>
          <w:rFonts w:ascii="楷体_GB2312" w:eastAsia="楷体_GB2312"/>
          <w:bCs/>
          <w:sz w:val="24"/>
        </w:rPr>
        <w:t>侠</w:t>
      </w:r>
      <w:r>
        <w:rPr>
          <w:rFonts w:ascii="楷体_GB2312" w:eastAsia="楷体_GB2312" w:hint="eastAsia"/>
          <w:bCs/>
          <w:sz w:val="24"/>
        </w:rPr>
        <w:t xml:space="preserve">    2019</w:t>
      </w:r>
      <w:r>
        <w:rPr>
          <w:rFonts w:ascii="楷体_GB2312" w:eastAsia="楷体_GB2312" w:hint="eastAsia"/>
          <w:bCs/>
          <w:sz w:val="24"/>
        </w:rPr>
        <w:t>圆梦中华艺术之星国际交流展演活动暨上海青少年选拔赛优秀园丁奖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许</w:t>
      </w:r>
      <w:r>
        <w:rPr>
          <w:rFonts w:ascii="楷体_GB2312" w:eastAsia="楷体_GB2312"/>
          <w:bCs/>
          <w:sz w:val="24"/>
        </w:rPr>
        <w:t xml:space="preserve"> </w:t>
      </w:r>
      <w:r>
        <w:rPr>
          <w:rFonts w:ascii="楷体_GB2312" w:eastAsia="楷体_GB2312"/>
          <w:bCs/>
          <w:sz w:val="24"/>
        </w:rPr>
        <w:t>侠</w:t>
      </w:r>
      <w:r>
        <w:rPr>
          <w:rFonts w:ascii="楷体_GB2312" w:eastAsia="楷体_GB2312" w:hint="eastAsia"/>
          <w:bCs/>
          <w:sz w:val="24"/>
        </w:rPr>
        <w:t xml:space="preserve">    </w:t>
      </w:r>
      <w:r>
        <w:rPr>
          <w:rFonts w:ascii="楷体_GB2312" w:eastAsia="楷体_GB2312" w:hint="eastAsia"/>
          <w:bCs/>
          <w:sz w:val="24"/>
        </w:rPr>
        <w:t>第二届天使之音世界青少年音乐交流大赛优秀教师指导奖</w:t>
      </w:r>
    </w:p>
    <w:p w:rsidR="003155AC" w:rsidRDefault="0004411D">
      <w:pPr>
        <w:spacing w:line="400" w:lineRule="exact"/>
        <w:ind w:left="1200" w:hangingChars="500" w:hanging="1200"/>
        <w:rPr>
          <w:rFonts w:ascii="楷体_GB2312" w:eastAsia="楷体_GB2312"/>
          <w:bCs/>
          <w:sz w:val="24"/>
        </w:rPr>
      </w:pPr>
      <w:r>
        <w:rPr>
          <w:rFonts w:ascii="楷体_GB2312" w:eastAsia="楷体_GB2312" w:hint="eastAsia"/>
          <w:bCs/>
          <w:sz w:val="24"/>
        </w:rPr>
        <w:t>常</w:t>
      </w:r>
      <w:r>
        <w:rPr>
          <w:rFonts w:ascii="楷体_GB2312" w:eastAsia="楷体_GB2312" w:hint="eastAsia"/>
          <w:bCs/>
          <w:sz w:val="24"/>
        </w:rPr>
        <w:t xml:space="preserve"> </w:t>
      </w:r>
      <w:r>
        <w:rPr>
          <w:rFonts w:ascii="楷体_GB2312" w:eastAsia="楷体_GB2312" w:hint="eastAsia"/>
          <w:bCs/>
          <w:sz w:val="24"/>
        </w:rPr>
        <w:t xml:space="preserve"> </w:t>
      </w:r>
      <w:r>
        <w:rPr>
          <w:rFonts w:ascii="楷体_GB2312" w:eastAsia="楷体_GB2312" w:hint="eastAsia"/>
          <w:bCs/>
          <w:sz w:val="24"/>
        </w:rPr>
        <w:t>筝</w:t>
      </w:r>
      <w:r>
        <w:rPr>
          <w:rFonts w:ascii="楷体_GB2312" w:eastAsia="楷体_GB2312" w:hint="eastAsia"/>
          <w:bCs/>
          <w:sz w:val="24"/>
        </w:rPr>
        <w:t xml:space="preserve">    2019</w:t>
      </w:r>
      <w:r>
        <w:rPr>
          <w:rFonts w:ascii="楷体_GB2312" w:eastAsia="楷体_GB2312" w:hint="eastAsia"/>
          <w:bCs/>
          <w:sz w:val="24"/>
        </w:rPr>
        <w:t>年中华情校园艺术新星国际交流展演活动暨上海青少年选拔赛获优秀园丁奖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厉震林</w:t>
      </w:r>
      <w:r>
        <w:rPr>
          <w:rFonts w:ascii="楷体_GB2312" w:eastAsia="楷体_GB2312" w:hint="eastAsia"/>
          <w:bCs/>
          <w:sz w:val="24"/>
        </w:rPr>
        <w:t xml:space="preserve">    </w:t>
      </w:r>
      <w:r>
        <w:rPr>
          <w:rFonts w:ascii="楷体_GB2312" w:eastAsia="楷体_GB2312" w:hint="eastAsia"/>
          <w:bCs/>
          <w:sz w:val="24"/>
        </w:rPr>
        <w:t>民盟上海市委</w:t>
      </w:r>
      <w:r>
        <w:rPr>
          <w:rFonts w:ascii="楷体_GB2312" w:eastAsia="楷体_GB2312" w:hint="eastAsia"/>
          <w:bCs/>
          <w:sz w:val="24"/>
        </w:rPr>
        <w:t>2018</w:t>
      </w:r>
      <w:r>
        <w:rPr>
          <w:rFonts w:ascii="楷体_GB2312" w:eastAsia="楷体_GB2312" w:hint="eastAsia"/>
          <w:bCs/>
          <w:sz w:val="24"/>
        </w:rPr>
        <w:t>年社情民意信息工作先进个人</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范丛博</w:t>
      </w:r>
      <w:r>
        <w:rPr>
          <w:rFonts w:ascii="楷体_GB2312" w:eastAsia="楷体_GB2312" w:hint="eastAsia"/>
          <w:bCs/>
          <w:sz w:val="24"/>
        </w:rPr>
        <w:t xml:space="preserve">    </w:t>
      </w:r>
      <w:r>
        <w:rPr>
          <w:rFonts w:ascii="楷体_GB2312" w:eastAsia="楷体_GB2312" w:hint="eastAsia"/>
          <w:bCs/>
          <w:sz w:val="24"/>
        </w:rPr>
        <w:t>上海市教育系统三八红旗手称号</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范丛博</w:t>
      </w:r>
      <w:r>
        <w:rPr>
          <w:rFonts w:ascii="楷体_GB2312" w:eastAsia="楷体_GB2312" w:hint="eastAsia"/>
          <w:bCs/>
          <w:sz w:val="24"/>
        </w:rPr>
        <w:t xml:space="preserve">    </w:t>
      </w:r>
      <w:r>
        <w:rPr>
          <w:rFonts w:ascii="楷体_GB2312" w:eastAsia="楷体_GB2312" w:hint="eastAsia"/>
          <w:bCs/>
          <w:sz w:val="24"/>
        </w:rPr>
        <w:t>第五届上海舞美学会舞台美术作品展获舞台服装设计类优秀作品奖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孟风雪</w:t>
      </w:r>
      <w:r>
        <w:rPr>
          <w:rFonts w:ascii="楷体_GB2312" w:eastAsia="楷体_GB2312" w:hint="eastAsia"/>
          <w:bCs/>
          <w:sz w:val="24"/>
        </w:rPr>
        <w:t xml:space="preserve">    2018</w:t>
      </w:r>
      <w:r>
        <w:rPr>
          <w:rFonts w:ascii="楷体_GB2312" w:eastAsia="楷体_GB2312" w:hint="eastAsia"/>
          <w:bCs/>
          <w:sz w:val="24"/>
        </w:rPr>
        <w:t>年上海市中等职业学校“诵读先贤诗文</w:t>
      </w:r>
      <w:r>
        <w:rPr>
          <w:rFonts w:ascii="楷体_GB2312" w:eastAsia="楷体_GB2312" w:hint="eastAsia"/>
          <w:bCs/>
          <w:sz w:val="24"/>
        </w:rPr>
        <w:t xml:space="preserve"> </w:t>
      </w:r>
      <w:r>
        <w:rPr>
          <w:rFonts w:ascii="楷体_GB2312" w:eastAsia="楷体_GB2312" w:hint="eastAsia"/>
          <w:bCs/>
          <w:sz w:val="24"/>
        </w:rPr>
        <w:t>育我职业素养”活动优秀指导教师奖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黄凌霆</w:t>
      </w:r>
      <w:r>
        <w:rPr>
          <w:rFonts w:ascii="楷体_GB2312" w:eastAsia="楷体_GB2312" w:hint="eastAsia"/>
          <w:bCs/>
          <w:sz w:val="24"/>
        </w:rPr>
        <w:t xml:space="preserve">    2018</w:t>
      </w:r>
      <w:r>
        <w:rPr>
          <w:rFonts w:ascii="楷体_GB2312" w:eastAsia="楷体_GB2312" w:hint="eastAsia"/>
          <w:bCs/>
          <w:sz w:val="24"/>
        </w:rPr>
        <w:t>年获得</w:t>
      </w:r>
      <w:r>
        <w:rPr>
          <w:rFonts w:ascii="楷体_GB2312" w:eastAsia="楷体_GB2312" w:hint="eastAsia"/>
          <w:bCs/>
          <w:sz w:val="24"/>
        </w:rPr>
        <w:t>2015-2017</w:t>
      </w:r>
      <w:r>
        <w:rPr>
          <w:rFonts w:ascii="楷体_GB2312" w:eastAsia="楷体_GB2312" w:hint="eastAsia"/>
          <w:bCs/>
          <w:sz w:val="24"/>
        </w:rPr>
        <w:t>年度上海市中职校系统“优秀工会积极分子”</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王晓</w:t>
      </w:r>
      <w:r>
        <w:rPr>
          <w:rFonts w:ascii="楷体_GB2312" w:eastAsia="楷体_GB2312" w:hint="eastAsia"/>
          <w:bCs/>
          <w:sz w:val="24"/>
        </w:rPr>
        <w:t xml:space="preserve">    </w:t>
      </w:r>
      <w:r>
        <w:rPr>
          <w:rFonts w:ascii="楷体_GB2312" w:eastAsia="楷体_GB2312" w:hint="eastAsia"/>
          <w:bCs/>
          <w:sz w:val="24"/>
        </w:rPr>
        <w:t>上海市中小学生庆祝改革开放</w:t>
      </w:r>
      <w:r>
        <w:rPr>
          <w:rFonts w:ascii="楷体_GB2312" w:eastAsia="楷体_GB2312" w:hint="eastAsia"/>
          <w:bCs/>
          <w:sz w:val="24"/>
        </w:rPr>
        <w:t>40</w:t>
      </w:r>
      <w:r>
        <w:rPr>
          <w:rFonts w:ascii="楷体_GB2312" w:eastAsia="楷体_GB2312" w:hint="eastAsia"/>
          <w:bCs/>
          <w:sz w:val="24"/>
        </w:rPr>
        <w:t>周年系列活动之“你好，</w:t>
      </w:r>
      <w:r>
        <w:rPr>
          <w:rFonts w:ascii="楷体_GB2312" w:eastAsia="楷体_GB2312" w:hint="eastAsia"/>
          <w:bCs/>
          <w:sz w:val="24"/>
        </w:rPr>
        <w:t>2035</w:t>
      </w:r>
      <w:r>
        <w:rPr>
          <w:rFonts w:ascii="楷体_GB2312" w:eastAsia="楷体_GB2312" w:hint="eastAsia"/>
          <w:bCs/>
          <w:sz w:val="24"/>
        </w:rPr>
        <w:t>”演讲活动优秀指导教师奖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单姝妍</w:t>
      </w:r>
      <w:r>
        <w:rPr>
          <w:rFonts w:ascii="楷体_GB2312" w:eastAsia="楷体_GB2312" w:hint="eastAsia"/>
          <w:bCs/>
          <w:sz w:val="24"/>
        </w:rPr>
        <w:t xml:space="preserve">    </w:t>
      </w:r>
      <w:r>
        <w:rPr>
          <w:rFonts w:ascii="楷体_GB2312" w:eastAsia="楷体_GB2312" w:hint="eastAsia"/>
          <w:bCs/>
          <w:sz w:val="24"/>
        </w:rPr>
        <w:t>第七届中国木偶皮影中青年技艺传承展演暨国际木偶皮影历史传承与当代发展论坛传承新人奖</w:t>
      </w:r>
    </w:p>
    <w:p w:rsidR="003155AC" w:rsidRDefault="0004411D">
      <w:pPr>
        <w:spacing w:line="400" w:lineRule="exact"/>
        <w:ind w:left="1200" w:hangingChars="500" w:hanging="1200"/>
        <w:rPr>
          <w:rFonts w:ascii="楷体_GB2312" w:eastAsia="楷体_GB2312"/>
          <w:bCs/>
          <w:sz w:val="24"/>
        </w:rPr>
      </w:pPr>
      <w:r>
        <w:rPr>
          <w:rFonts w:ascii="楷体_GB2312" w:eastAsia="楷体_GB2312" w:hint="eastAsia"/>
          <w:bCs/>
          <w:sz w:val="24"/>
        </w:rPr>
        <w:t>李蔷华</w:t>
      </w:r>
      <w:r>
        <w:rPr>
          <w:rFonts w:ascii="楷体_GB2312" w:eastAsia="楷体_GB2312" w:hint="eastAsia"/>
          <w:bCs/>
          <w:sz w:val="24"/>
        </w:rPr>
        <w:t xml:space="preserve">    </w:t>
      </w:r>
      <w:r>
        <w:rPr>
          <w:rFonts w:ascii="楷体_GB2312" w:eastAsia="楷体_GB2312" w:hint="eastAsia"/>
          <w:bCs/>
          <w:sz w:val="24"/>
        </w:rPr>
        <w:t>国家级非物质文化遗产代表性项目京剧代表性传承人</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谢金宝</w:t>
      </w:r>
      <w:r>
        <w:rPr>
          <w:rFonts w:ascii="楷体_GB2312" w:eastAsia="楷体_GB2312" w:hint="eastAsia"/>
          <w:bCs/>
          <w:sz w:val="24"/>
        </w:rPr>
        <w:t xml:space="preserve">    2018</w:t>
      </w:r>
      <w:r>
        <w:rPr>
          <w:rFonts w:ascii="楷体_GB2312" w:eastAsia="楷体_GB2312" w:hint="eastAsia"/>
          <w:bCs/>
          <w:sz w:val="24"/>
        </w:rPr>
        <w:t>年优秀学生资助工作者案例典型</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王斐斐</w:t>
      </w:r>
      <w:r>
        <w:rPr>
          <w:rFonts w:ascii="楷体_GB2312" w:eastAsia="楷体_GB2312" w:hint="eastAsia"/>
          <w:bCs/>
          <w:sz w:val="24"/>
        </w:rPr>
        <w:t xml:space="preserve">    </w:t>
      </w:r>
      <w:r>
        <w:rPr>
          <w:rFonts w:ascii="楷体_GB2312" w:eastAsia="楷体_GB2312" w:hint="eastAsia"/>
          <w:bCs/>
          <w:sz w:val="24"/>
        </w:rPr>
        <w:t>“青年影响社会”首届上海青年社区达人赛“</w:t>
      </w:r>
      <w:r>
        <w:rPr>
          <w:rFonts w:ascii="楷体_GB2312" w:eastAsia="楷体_GB2312" w:hint="eastAsia"/>
          <w:bCs/>
          <w:sz w:val="24"/>
        </w:rPr>
        <w:t>2019</w:t>
      </w:r>
      <w:r>
        <w:rPr>
          <w:rFonts w:ascii="楷体_GB2312" w:eastAsia="楷体_GB2312" w:hint="eastAsia"/>
          <w:bCs/>
          <w:sz w:val="24"/>
        </w:rPr>
        <w:t>上海青年社区达人”称号</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高荣</w:t>
      </w:r>
      <w:r>
        <w:rPr>
          <w:rFonts w:ascii="楷体_GB2312" w:eastAsia="楷体_GB2312" w:hint="eastAsia"/>
          <w:bCs/>
          <w:sz w:val="24"/>
        </w:rPr>
        <w:t>、李燕</w:t>
      </w:r>
    </w:p>
    <w:p w:rsidR="003155AC" w:rsidRDefault="0004411D">
      <w:pPr>
        <w:spacing w:line="400" w:lineRule="exact"/>
        <w:ind w:left="1200" w:hangingChars="500" w:hanging="1200"/>
        <w:rPr>
          <w:rFonts w:ascii="楷体_GB2312" w:eastAsia="楷体_GB2312"/>
          <w:bCs/>
          <w:sz w:val="24"/>
        </w:rPr>
      </w:pPr>
      <w:r>
        <w:rPr>
          <w:rFonts w:ascii="楷体_GB2312" w:eastAsia="楷体_GB2312" w:hint="eastAsia"/>
          <w:bCs/>
          <w:sz w:val="24"/>
        </w:rPr>
        <w:t xml:space="preserve">          2019</w:t>
      </w:r>
      <w:r>
        <w:rPr>
          <w:rFonts w:ascii="楷体_GB2312" w:eastAsia="楷体_GB2312" w:hint="eastAsia"/>
          <w:bCs/>
          <w:sz w:val="24"/>
        </w:rPr>
        <w:t>年上海市中等职业学校“身心健康专项”系列活动健康活力操舞风采展示指导金奖</w:t>
      </w:r>
    </w:p>
    <w:p w:rsidR="003155AC" w:rsidRDefault="003155AC">
      <w:pPr>
        <w:spacing w:line="400" w:lineRule="exact"/>
        <w:rPr>
          <w:rFonts w:ascii="楷体_GB2312" w:eastAsia="楷体_GB2312"/>
          <w:b/>
          <w:sz w:val="24"/>
        </w:rPr>
      </w:pPr>
    </w:p>
    <w:p w:rsidR="003155AC" w:rsidRDefault="0004411D">
      <w:pPr>
        <w:spacing w:line="400" w:lineRule="exact"/>
        <w:rPr>
          <w:rFonts w:ascii="楷体_GB2312" w:eastAsia="楷体_GB2312"/>
          <w:b/>
          <w:sz w:val="24"/>
        </w:rPr>
      </w:pPr>
      <w:r>
        <w:rPr>
          <w:rFonts w:ascii="楷体_GB2312" w:eastAsia="楷体_GB2312" w:hint="eastAsia"/>
          <w:b/>
          <w:sz w:val="24"/>
        </w:rPr>
        <w:t>二、教学、创作、论文等获奖名单</w:t>
      </w:r>
    </w:p>
    <w:p w:rsidR="003155AC" w:rsidRDefault="0004411D">
      <w:pPr>
        <w:spacing w:line="400" w:lineRule="exact"/>
        <w:ind w:left="1200" w:hangingChars="500" w:hanging="1200"/>
        <w:rPr>
          <w:rFonts w:ascii="楷体_GB2312" w:eastAsia="楷体_GB2312"/>
          <w:bCs/>
          <w:sz w:val="24"/>
        </w:rPr>
      </w:pPr>
      <w:r>
        <w:rPr>
          <w:rFonts w:ascii="楷体_GB2312" w:eastAsia="楷体_GB2312" w:hint="eastAsia"/>
          <w:bCs/>
          <w:sz w:val="24"/>
        </w:rPr>
        <w:lastRenderedPageBreak/>
        <w:t>包磊</w:t>
      </w:r>
      <w:r>
        <w:rPr>
          <w:rFonts w:ascii="楷体_GB2312" w:eastAsia="楷体_GB2312" w:hint="eastAsia"/>
          <w:bCs/>
          <w:sz w:val="24"/>
        </w:rPr>
        <w:t xml:space="preserve">    2019</w:t>
      </w:r>
      <w:r>
        <w:rPr>
          <w:rFonts w:ascii="楷体_GB2312" w:eastAsia="楷体_GB2312" w:hint="eastAsia"/>
          <w:bCs/>
          <w:sz w:val="24"/>
        </w:rPr>
        <w:t>导演微电影《火红血红》获全国消防“青春火焰蓝•闪耀新时代”主题微电影评比优秀奖、上海市评比一等奖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陆军、叶长海、孙惠柱、姚扣根、黄溪、刘艳卉、孙祖平、赵韫颖、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刘庆、徐煜</w:t>
      </w:r>
    </w:p>
    <w:p w:rsidR="003155AC" w:rsidRDefault="0004411D">
      <w:pPr>
        <w:spacing w:line="400" w:lineRule="exact"/>
        <w:ind w:left="1200" w:hangingChars="500" w:hanging="1200"/>
        <w:rPr>
          <w:rFonts w:ascii="楷体_GB2312" w:eastAsia="楷体_GB2312"/>
          <w:bCs/>
          <w:sz w:val="24"/>
        </w:rPr>
      </w:pPr>
      <w:r>
        <w:rPr>
          <w:rFonts w:ascii="楷体_GB2312" w:eastAsia="楷体_GB2312" w:hint="eastAsia"/>
          <w:bCs/>
          <w:sz w:val="24"/>
        </w:rPr>
        <w:t xml:space="preserve">          2018</w:t>
      </w:r>
      <w:r>
        <w:rPr>
          <w:rFonts w:ascii="楷体_GB2312" w:eastAsia="楷体_GB2312" w:hint="eastAsia"/>
          <w:bCs/>
          <w:sz w:val="24"/>
        </w:rPr>
        <w:t>年高等教育国家级教学成果奖二等奖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万传法</w:t>
      </w:r>
      <w:r>
        <w:rPr>
          <w:rFonts w:ascii="楷体_GB2312" w:eastAsia="楷体_GB2312" w:hint="eastAsia"/>
          <w:bCs/>
          <w:sz w:val="24"/>
        </w:rPr>
        <w:t xml:space="preserve">    </w:t>
      </w:r>
      <w:r>
        <w:rPr>
          <w:rFonts w:ascii="楷体_GB2312" w:eastAsia="楷体_GB2312" w:hint="eastAsia"/>
          <w:bCs/>
          <w:sz w:val="24"/>
        </w:rPr>
        <w:t>话剧《大漠飞鸿·常书鸿》选题孵化获上海市重大文艺创作资助项目</w:t>
      </w:r>
    </w:p>
    <w:p w:rsidR="003155AC" w:rsidRDefault="0004411D">
      <w:pPr>
        <w:spacing w:line="400" w:lineRule="exact"/>
        <w:ind w:left="1200" w:hangingChars="500" w:hanging="1200"/>
        <w:rPr>
          <w:rFonts w:ascii="楷体_GB2312" w:eastAsia="楷体_GB2312"/>
          <w:bCs/>
          <w:sz w:val="24"/>
        </w:rPr>
      </w:pPr>
      <w:r>
        <w:rPr>
          <w:rFonts w:ascii="楷体_GB2312" w:eastAsia="楷体_GB2312" w:hint="eastAsia"/>
          <w:bCs/>
          <w:sz w:val="24"/>
        </w:rPr>
        <w:t>翟月琴</w:t>
      </w:r>
      <w:r>
        <w:rPr>
          <w:rFonts w:ascii="楷体_GB2312" w:eastAsia="楷体_GB2312" w:hint="eastAsia"/>
          <w:bCs/>
          <w:sz w:val="24"/>
        </w:rPr>
        <w:t xml:space="preserve">    </w:t>
      </w:r>
      <w:r>
        <w:rPr>
          <w:rFonts w:ascii="楷体_GB2312" w:eastAsia="楷体_GB2312" w:hint="eastAsia"/>
          <w:bCs/>
          <w:sz w:val="24"/>
        </w:rPr>
        <w:t>专著《</w:t>
      </w:r>
      <w:r>
        <w:rPr>
          <w:rFonts w:ascii="楷体_GB2312" w:eastAsia="楷体_GB2312" w:hint="eastAsia"/>
          <w:bCs/>
          <w:sz w:val="24"/>
        </w:rPr>
        <w:t>20</w:t>
      </w:r>
      <w:r>
        <w:rPr>
          <w:rFonts w:ascii="楷体_GB2312" w:eastAsia="楷体_GB2312" w:hint="eastAsia"/>
          <w:bCs/>
          <w:sz w:val="24"/>
        </w:rPr>
        <w:t>世纪</w:t>
      </w:r>
      <w:r>
        <w:rPr>
          <w:rFonts w:ascii="楷体_GB2312" w:eastAsia="楷体_GB2312" w:hint="eastAsia"/>
          <w:bCs/>
          <w:sz w:val="24"/>
        </w:rPr>
        <w:t>80</w:t>
      </w:r>
      <w:r>
        <w:rPr>
          <w:rFonts w:ascii="楷体_GB2312" w:eastAsia="楷体_GB2312" w:hint="eastAsia"/>
          <w:bCs/>
          <w:sz w:val="24"/>
        </w:rPr>
        <w:t>年代以来汉语新诗的声音研究》获</w:t>
      </w:r>
      <w:r>
        <w:rPr>
          <w:rFonts w:ascii="楷体_GB2312" w:eastAsia="楷体_GB2312" w:hint="eastAsia"/>
          <w:bCs/>
          <w:sz w:val="24"/>
        </w:rPr>
        <w:t>2018</w:t>
      </w:r>
      <w:r>
        <w:rPr>
          <w:rFonts w:ascii="楷体_GB2312" w:eastAsia="楷体_GB2312" w:hint="eastAsia"/>
          <w:bCs/>
          <w:sz w:val="24"/>
        </w:rPr>
        <w:t>年上海作协会员年度作品奖励</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张泓</w:t>
      </w:r>
      <w:r>
        <w:rPr>
          <w:rFonts w:ascii="楷体_GB2312" w:eastAsia="楷体_GB2312" w:hint="eastAsia"/>
          <w:bCs/>
          <w:sz w:val="24"/>
        </w:rPr>
        <w:t xml:space="preserve">    </w:t>
      </w:r>
      <w:r>
        <w:rPr>
          <w:rFonts w:ascii="楷体_GB2312" w:eastAsia="楷体_GB2312" w:hint="eastAsia"/>
          <w:bCs/>
          <w:sz w:val="24"/>
        </w:rPr>
        <w:t>剧本《司马迁》获田汉戏剧奖剧本一等奖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钱珏</w:t>
      </w:r>
      <w:r>
        <w:rPr>
          <w:rFonts w:ascii="楷体_GB2312" w:eastAsia="楷体_GB2312" w:hint="eastAsia"/>
          <w:bCs/>
          <w:sz w:val="24"/>
        </w:rPr>
        <w:t xml:space="preserve">    </w:t>
      </w:r>
      <w:r>
        <w:rPr>
          <w:rFonts w:ascii="楷体_GB2312" w:eastAsia="楷体_GB2312" w:hint="eastAsia"/>
          <w:bCs/>
          <w:sz w:val="24"/>
        </w:rPr>
        <w:t>湘剧《田老大》获湖南省第十</w:t>
      </w:r>
      <w:r>
        <w:rPr>
          <w:rFonts w:ascii="楷体_GB2312" w:eastAsia="楷体_GB2312" w:hint="eastAsia"/>
          <w:bCs/>
          <w:sz w:val="24"/>
        </w:rPr>
        <w:t>四届精神文明建设“五个一工程”奖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高雅</w:t>
      </w:r>
      <w:r>
        <w:rPr>
          <w:rFonts w:ascii="楷体_GB2312" w:eastAsia="楷体_GB2312" w:hint="eastAsia"/>
          <w:bCs/>
          <w:sz w:val="24"/>
        </w:rPr>
        <w:t xml:space="preserve">    </w:t>
      </w:r>
      <w:r>
        <w:rPr>
          <w:rFonts w:ascii="楷体_GB2312" w:eastAsia="楷体_GB2312" w:hint="eastAsia"/>
          <w:bCs/>
          <w:sz w:val="24"/>
        </w:rPr>
        <w:t>论文《“立象尽意”与舞剧表意》</w:t>
      </w:r>
      <w:r>
        <w:rPr>
          <w:rFonts w:ascii="楷体_GB2312" w:eastAsia="楷体_GB2312" w:hint="eastAsia"/>
          <w:bCs/>
          <w:sz w:val="24"/>
        </w:rPr>
        <w:t>---</w:t>
      </w:r>
      <w:r>
        <w:rPr>
          <w:rFonts w:ascii="楷体_GB2312" w:eastAsia="楷体_GB2312" w:hint="eastAsia"/>
          <w:bCs/>
          <w:sz w:val="24"/>
        </w:rPr>
        <w:t>析《永不消失的电波》中的意象创构方法获首届中国艺术学理论博士生论坛优秀论文奖</w:t>
      </w:r>
    </w:p>
    <w:p w:rsidR="003155AC" w:rsidRDefault="0004411D">
      <w:pPr>
        <w:spacing w:line="400" w:lineRule="exact"/>
        <w:ind w:left="1200" w:hangingChars="500" w:hanging="1200"/>
        <w:jc w:val="left"/>
        <w:rPr>
          <w:rFonts w:ascii="楷体_GB2312" w:eastAsia="楷体_GB2312"/>
          <w:bCs/>
          <w:sz w:val="24"/>
        </w:rPr>
      </w:pPr>
      <w:r>
        <w:rPr>
          <w:rFonts w:ascii="楷体_GB2312" w:eastAsia="楷体_GB2312" w:hint="eastAsia"/>
          <w:bCs/>
          <w:sz w:val="24"/>
        </w:rPr>
        <w:t>刘少博</w:t>
      </w:r>
      <w:r>
        <w:rPr>
          <w:rFonts w:ascii="楷体_GB2312" w:eastAsia="楷体_GB2312" w:hint="eastAsia"/>
          <w:bCs/>
          <w:sz w:val="24"/>
        </w:rPr>
        <w:t xml:space="preserve">    </w:t>
      </w:r>
      <w:r>
        <w:rPr>
          <w:rFonts w:ascii="楷体_GB2312" w:eastAsia="楷体_GB2312" w:hint="eastAsia"/>
          <w:bCs/>
          <w:sz w:val="24"/>
        </w:rPr>
        <w:t>《国际标准舞艺术功能变迁浅析》获第十二届全国桃李杯舞蹈教育教学成果展示活动展演证书</w:t>
      </w:r>
    </w:p>
    <w:p w:rsidR="003155AC" w:rsidRDefault="0004411D">
      <w:pPr>
        <w:spacing w:line="400" w:lineRule="exact"/>
        <w:ind w:left="1200" w:hangingChars="500" w:hanging="1200"/>
        <w:jc w:val="left"/>
        <w:rPr>
          <w:rFonts w:ascii="楷体_GB2312" w:eastAsia="楷体_GB2312"/>
          <w:bCs/>
          <w:sz w:val="24"/>
        </w:rPr>
      </w:pPr>
      <w:r>
        <w:rPr>
          <w:rFonts w:ascii="楷体_GB2312" w:eastAsia="楷体_GB2312"/>
          <w:bCs/>
          <w:sz w:val="24"/>
        </w:rPr>
        <w:t>殷无为</w:t>
      </w:r>
      <w:r>
        <w:rPr>
          <w:rFonts w:ascii="楷体_GB2312" w:eastAsia="楷体_GB2312" w:hint="eastAsia"/>
          <w:bCs/>
          <w:sz w:val="24"/>
        </w:rPr>
        <w:t xml:space="preserve">    </w:t>
      </w:r>
      <w:r>
        <w:rPr>
          <w:rFonts w:ascii="楷体_GB2312" w:eastAsia="楷体_GB2312" w:hint="eastAsia"/>
          <w:bCs/>
          <w:sz w:val="24"/>
        </w:rPr>
        <w:t>《“傀儡”再认识——“泛傀儡化”现象引发的思考》获第</w:t>
      </w:r>
      <w:r>
        <w:rPr>
          <w:rFonts w:ascii="楷体_GB2312" w:eastAsia="楷体_GB2312" w:hint="eastAsia"/>
          <w:bCs/>
          <w:sz w:val="24"/>
        </w:rPr>
        <w:t>33</w:t>
      </w:r>
      <w:r>
        <w:rPr>
          <w:rFonts w:ascii="楷体_GB2312" w:eastAsia="楷体_GB2312" w:hint="eastAsia"/>
          <w:bCs/>
          <w:sz w:val="24"/>
        </w:rPr>
        <w:t>届田汉戏剧奖理论评论一等奖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厉震林</w:t>
      </w:r>
      <w:r>
        <w:rPr>
          <w:rFonts w:ascii="楷体_GB2312" w:eastAsia="楷体_GB2312" w:hint="eastAsia"/>
          <w:bCs/>
          <w:sz w:val="24"/>
        </w:rPr>
        <w:t xml:space="preserve">    </w:t>
      </w:r>
      <w:r>
        <w:rPr>
          <w:rFonts w:ascii="楷体_GB2312" w:eastAsia="楷体_GB2312" w:hint="eastAsia"/>
          <w:bCs/>
          <w:sz w:val="24"/>
        </w:rPr>
        <w:t>论文《改革开放：电影表演美学的重估时代》获第</w:t>
      </w:r>
      <w:r>
        <w:rPr>
          <w:rFonts w:ascii="楷体_GB2312" w:eastAsia="楷体_GB2312" w:hint="eastAsia"/>
          <w:bCs/>
          <w:sz w:val="24"/>
        </w:rPr>
        <w:t>27</w:t>
      </w:r>
      <w:r>
        <w:rPr>
          <w:rFonts w:ascii="楷体_GB2312" w:eastAsia="楷体_GB2312" w:hint="eastAsia"/>
          <w:bCs/>
          <w:sz w:val="24"/>
        </w:rPr>
        <w:t>届中国金鸡百花电影节中国电影高峰论坛“优秀学术论文奖”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厉震林</w:t>
      </w:r>
      <w:r>
        <w:rPr>
          <w:rFonts w:ascii="楷体_GB2312" w:eastAsia="楷体_GB2312" w:hint="eastAsia"/>
          <w:bCs/>
          <w:sz w:val="24"/>
        </w:rPr>
        <w:t xml:space="preserve">    </w:t>
      </w:r>
      <w:r>
        <w:rPr>
          <w:rFonts w:ascii="楷体_GB2312" w:eastAsia="楷体_GB2312" w:hint="eastAsia"/>
          <w:bCs/>
          <w:sz w:val="24"/>
        </w:rPr>
        <w:t>论文《当戏曲电影成为文化</w:t>
      </w:r>
      <w:r>
        <w:rPr>
          <w:rFonts w:ascii="楷体_GB2312" w:eastAsia="楷体_GB2312" w:hint="eastAsia"/>
          <w:bCs/>
          <w:sz w:val="24"/>
        </w:rPr>
        <w:t>时尚》获第</w:t>
      </w:r>
      <w:r>
        <w:rPr>
          <w:rFonts w:ascii="楷体_GB2312" w:eastAsia="楷体_GB2312" w:hint="eastAsia"/>
          <w:bCs/>
          <w:sz w:val="24"/>
        </w:rPr>
        <w:t>25</w:t>
      </w:r>
      <w:r>
        <w:rPr>
          <w:rFonts w:ascii="楷体_GB2312" w:eastAsia="楷体_GB2312" w:hint="eastAsia"/>
          <w:bCs/>
          <w:sz w:val="24"/>
        </w:rPr>
        <w:t>届全国广播影视学术论文评选二等奖</w:t>
      </w:r>
      <w:bookmarkStart w:id="0" w:name="_GoBack"/>
      <w:bookmarkEnd w:id="0"/>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胡佐</w:t>
      </w:r>
      <w:r>
        <w:rPr>
          <w:rFonts w:ascii="楷体_GB2312" w:eastAsia="楷体_GB2312" w:hint="eastAsia"/>
          <w:bCs/>
          <w:sz w:val="24"/>
        </w:rPr>
        <w:t xml:space="preserve">    </w:t>
      </w:r>
      <w:r>
        <w:rPr>
          <w:rFonts w:ascii="楷体_GB2312" w:eastAsia="楷体_GB2312" w:hint="eastAsia"/>
          <w:bCs/>
          <w:sz w:val="24"/>
        </w:rPr>
        <w:t>苏剧《国鼎魂》获第十六届中国文化艺术政府奖文华大奖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高荣、曹品</w:t>
      </w:r>
    </w:p>
    <w:p w:rsidR="003155AC" w:rsidRDefault="0004411D">
      <w:pPr>
        <w:spacing w:line="400" w:lineRule="exact"/>
        <w:ind w:left="1200" w:hangingChars="500" w:hanging="1200"/>
        <w:rPr>
          <w:rFonts w:ascii="楷体_GB2312" w:eastAsia="楷体_GB2312"/>
          <w:bCs/>
          <w:sz w:val="24"/>
        </w:rPr>
      </w:pPr>
      <w:r>
        <w:rPr>
          <w:rFonts w:ascii="楷体_GB2312" w:eastAsia="楷体_GB2312" w:hint="eastAsia"/>
          <w:bCs/>
          <w:sz w:val="24"/>
        </w:rPr>
        <w:t xml:space="preserve">          2018</w:t>
      </w:r>
      <w:r>
        <w:rPr>
          <w:rFonts w:ascii="楷体_GB2312" w:eastAsia="楷体_GB2312" w:hint="eastAsia"/>
          <w:bCs/>
          <w:sz w:val="24"/>
        </w:rPr>
        <w:t>年度上海学校心理健康教育活动月优秀校园心理情景剧二等奖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高荣</w:t>
      </w:r>
      <w:r>
        <w:rPr>
          <w:rFonts w:ascii="楷体_GB2312" w:eastAsia="楷体_GB2312" w:hint="eastAsia"/>
          <w:bCs/>
          <w:sz w:val="24"/>
        </w:rPr>
        <w:t xml:space="preserve">    </w:t>
      </w:r>
      <w:r>
        <w:rPr>
          <w:rFonts w:ascii="楷体_GB2312" w:eastAsia="楷体_GB2312" w:hint="eastAsia"/>
          <w:bCs/>
          <w:sz w:val="24"/>
        </w:rPr>
        <w:t>中国心理卫生协会青少年心理卫生专业委员会第十五届全国学术大会三等奖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刘爱香</w:t>
      </w:r>
      <w:r>
        <w:rPr>
          <w:rFonts w:ascii="楷体_GB2312" w:eastAsia="楷体_GB2312" w:hint="eastAsia"/>
          <w:bCs/>
          <w:sz w:val="24"/>
        </w:rPr>
        <w:t xml:space="preserve">    </w:t>
      </w:r>
      <w:r>
        <w:rPr>
          <w:rFonts w:ascii="楷体_GB2312" w:eastAsia="楷体_GB2312" w:hint="eastAsia"/>
          <w:bCs/>
          <w:sz w:val="24"/>
        </w:rPr>
        <w:t>中国艺术职业教育学会</w:t>
      </w:r>
      <w:r>
        <w:rPr>
          <w:rFonts w:ascii="楷体_GB2312" w:eastAsia="楷体_GB2312" w:hint="eastAsia"/>
          <w:bCs/>
          <w:sz w:val="24"/>
        </w:rPr>
        <w:t>2018</w:t>
      </w:r>
      <w:r>
        <w:rPr>
          <w:rFonts w:ascii="楷体_GB2312" w:eastAsia="楷体_GB2312" w:hint="eastAsia"/>
          <w:bCs/>
          <w:sz w:val="24"/>
        </w:rPr>
        <w:t>年度论文评比二等奖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高荣</w:t>
      </w:r>
      <w:r>
        <w:rPr>
          <w:rFonts w:ascii="楷体_GB2312" w:eastAsia="楷体_GB2312" w:hint="eastAsia"/>
          <w:bCs/>
          <w:sz w:val="24"/>
        </w:rPr>
        <w:t xml:space="preserve">    </w:t>
      </w:r>
      <w:r>
        <w:rPr>
          <w:rFonts w:ascii="楷体_GB2312" w:eastAsia="楷体_GB2312" w:hint="eastAsia"/>
          <w:bCs/>
          <w:sz w:val="24"/>
        </w:rPr>
        <w:t>中国艺术职业教育学会</w:t>
      </w:r>
      <w:r>
        <w:rPr>
          <w:rFonts w:ascii="楷体_GB2312" w:eastAsia="楷体_GB2312" w:hint="eastAsia"/>
          <w:bCs/>
          <w:sz w:val="24"/>
        </w:rPr>
        <w:t>2018</w:t>
      </w:r>
      <w:r>
        <w:rPr>
          <w:rFonts w:ascii="楷体_GB2312" w:eastAsia="楷体_GB2312" w:hint="eastAsia"/>
          <w:bCs/>
          <w:sz w:val="24"/>
        </w:rPr>
        <w:t>年度论文评比二等奖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牟元笛</w:t>
      </w:r>
      <w:r>
        <w:rPr>
          <w:rFonts w:ascii="楷体_GB2312" w:eastAsia="楷体_GB2312" w:hint="eastAsia"/>
          <w:bCs/>
          <w:sz w:val="24"/>
        </w:rPr>
        <w:t xml:space="preserve">    </w:t>
      </w:r>
      <w:r>
        <w:rPr>
          <w:rFonts w:ascii="楷体_GB2312" w:eastAsia="楷体_GB2312" w:hint="eastAsia"/>
          <w:bCs/>
          <w:sz w:val="24"/>
        </w:rPr>
        <w:t>中国艺术职业教育学会</w:t>
      </w:r>
      <w:r>
        <w:rPr>
          <w:rFonts w:ascii="楷体_GB2312" w:eastAsia="楷体_GB2312" w:hint="eastAsia"/>
          <w:bCs/>
          <w:sz w:val="24"/>
        </w:rPr>
        <w:t>2018</w:t>
      </w:r>
      <w:r>
        <w:rPr>
          <w:rFonts w:ascii="楷体_GB2312" w:eastAsia="楷体_GB2312" w:hint="eastAsia"/>
          <w:bCs/>
          <w:sz w:val="24"/>
        </w:rPr>
        <w:t>年度论文评比三等奖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焦红伟</w:t>
      </w:r>
      <w:r>
        <w:rPr>
          <w:rFonts w:ascii="楷体_GB2312" w:eastAsia="楷体_GB2312" w:hint="eastAsia"/>
          <w:bCs/>
          <w:sz w:val="24"/>
        </w:rPr>
        <w:t xml:space="preserve">    </w:t>
      </w:r>
      <w:r>
        <w:rPr>
          <w:rFonts w:ascii="楷体_GB2312" w:eastAsia="楷体_GB2312" w:hint="eastAsia"/>
          <w:bCs/>
          <w:sz w:val="24"/>
        </w:rPr>
        <w:t>中国艺术职业教育学会</w:t>
      </w:r>
      <w:r>
        <w:rPr>
          <w:rFonts w:ascii="楷体_GB2312" w:eastAsia="楷体_GB2312" w:hint="eastAsia"/>
          <w:bCs/>
          <w:sz w:val="24"/>
        </w:rPr>
        <w:t>2018</w:t>
      </w:r>
      <w:r>
        <w:rPr>
          <w:rFonts w:ascii="楷体_GB2312" w:eastAsia="楷体_GB2312" w:hint="eastAsia"/>
          <w:bCs/>
          <w:sz w:val="24"/>
        </w:rPr>
        <w:t>年度论文评比一等奖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雷鸣</w:t>
      </w:r>
      <w:r>
        <w:rPr>
          <w:rFonts w:ascii="楷体_GB2312" w:eastAsia="楷体_GB2312" w:hint="eastAsia"/>
          <w:bCs/>
          <w:sz w:val="24"/>
        </w:rPr>
        <w:t xml:space="preserve">    </w:t>
      </w:r>
      <w:r>
        <w:rPr>
          <w:rFonts w:ascii="楷体_GB2312" w:eastAsia="楷体_GB2312" w:hint="eastAsia"/>
          <w:bCs/>
          <w:sz w:val="24"/>
        </w:rPr>
        <w:t>中国艺术职业教育学会</w:t>
      </w:r>
      <w:r>
        <w:rPr>
          <w:rFonts w:ascii="楷体_GB2312" w:eastAsia="楷体_GB2312" w:hint="eastAsia"/>
          <w:bCs/>
          <w:sz w:val="24"/>
        </w:rPr>
        <w:t>2019</w:t>
      </w:r>
      <w:r>
        <w:rPr>
          <w:rFonts w:ascii="楷体_GB2312" w:eastAsia="楷体_GB2312" w:hint="eastAsia"/>
          <w:bCs/>
          <w:sz w:val="24"/>
        </w:rPr>
        <w:t>年度论文评比二等奖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李倩</w:t>
      </w:r>
      <w:r w:rsidR="00C55B5E">
        <w:rPr>
          <w:rFonts w:ascii="楷体_GB2312" w:eastAsia="楷体_GB2312" w:hint="eastAsia"/>
          <w:bCs/>
          <w:sz w:val="24"/>
        </w:rPr>
        <w:t xml:space="preserve">   </w:t>
      </w:r>
      <w:r>
        <w:rPr>
          <w:rFonts w:ascii="楷体_GB2312" w:eastAsia="楷体_GB2312"/>
          <w:bCs/>
          <w:sz w:val="24"/>
        </w:rPr>
        <w:t>中国艺术职业教育学会</w:t>
      </w:r>
      <w:r>
        <w:rPr>
          <w:rFonts w:ascii="楷体_GB2312" w:eastAsia="楷体_GB2312"/>
          <w:bCs/>
          <w:sz w:val="24"/>
        </w:rPr>
        <w:t>2020</w:t>
      </w:r>
      <w:r>
        <w:rPr>
          <w:rFonts w:ascii="楷体_GB2312" w:eastAsia="楷体_GB2312"/>
          <w:bCs/>
          <w:sz w:val="24"/>
        </w:rPr>
        <w:t>年度论文评比</w:t>
      </w:r>
      <w:r>
        <w:rPr>
          <w:rFonts w:ascii="楷体_GB2312" w:eastAsia="楷体_GB2312" w:hint="eastAsia"/>
          <w:bCs/>
          <w:sz w:val="24"/>
        </w:rPr>
        <w:t>二等奖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方舟</w:t>
      </w:r>
      <w:r>
        <w:rPr>
          <w:rFonts w:ascii="楷体_GB2312" w:eastAsia="楷体_GB2312" w:hint="eastAsia"/>
          <w:bCs/>
          <w:sz w:val="24"/>
        </w:rPr>
        <w:t xml:space="preserve">    </w:t>
      </w:r>
      <w:r>
        <w:rPr>
          <w:rFonts w:ascii="楷体_GB2312" w:eastAsia="楷体_GB2312" w:hint="eastAsia"/>
          <w:bCs/>
          <w:sz w:val="24"/>
        </w:rPr>
        <w:t>第一届长三角专业舞蹈展演优秀作品奖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李涛</w:t>
      </w:r>
      <w:r>
        <w:rPr>
          <w:rFonts w:ascii="楷体_GB2312" w:eastAsia="楷体_GB2312" w:hint="eastAsia"/>
          <w:bCs/>
          <w:sz w:val="24"/>
        </w:rPr>
        <w:t xml:space="preserve">    </w:t>
      </w:r>
      <w:r>
        <w:rPr>
          <w:rFonts w:ascii="楷体_GB2312" w:eastAsia="楷体_GB2312" w:hint="eastAsia"/>
          <w:bCs/>
          <w:sz w:val="24"/>
        </w:rPr>
        <w:t>第一届长三角专业舞蹈展演优秀作品奖</w:t>
      </w:r>
    </w:p>
    <w:p w:rsidR="003155AC" w:rsidRDefault="003155AC">
      <w:pPr>
        <w:spacing w:line="400" w:lineRule="exact"/>
        <w:rPr>
          <w:rFonts w:ascii="楷体_GB2312" w:eastAsia="楷体_GB2312"/>
          <w:b/>
          <w:sz w:val="24"/>
        </w:rPr>
      </w:pPr>
    </w:p>
    <w:p w:rsidR="003155AC" w:rsidRDefault="0004411D">
      <w:pPr>
        <w:spacing w:line="400" w:lineRule="exact"/>
        <w:rPr>
          <w:rFonts w:ascii="楷体_GB2312" w:eastAsia="楷体_GB2312"/>
          <w:b/>
          <w:sz w:val="24"/>
        </w:rPr>
      </w:pPr>
      <w:r>
        <w:rPr>
          <w:rFonts w:ascii="楷体_GB2312" w:eastAsia="楷体_GB2312" w:hint="eastAsia"/>
          <w:b/>
          <w:sz w:val="24"/>
        </w:rPr>
        <w:lastRenderedPageBreak/>
        <w:t>三、</w:t>
      </w:r>
      <w:r>
        <w:rPr>
          <w:rFonts w:ascii="楷体_GB2312" w:eastAsia="楷体_GB2312" w:hint="eastAsia"/>
          <w:b/>
          <w:sz w:val="24"/>
        </w:rPr>
        <w:t>指导学生获奖名单</w:t>
      </w:r>
    </w:p>
    <w:p w:rsidR="003155AC" w:rsidRDefault="0004411D">
      <w:pPr>
        <w:spacing w:line="400" w:lineRule="exact"/>
        <w:ind w:left="1200" w:hangingChars="500" w:hanging="1200"/>
        <w:rPr>
          <w:rFonts w:ascii="楷体_GB2312" w:eastAsia="楷体_GB2312"/>
          <w:bCs/>
          <w:sz w:val="24"/>
        </w:rPr>
      </w:pPr>
      <w:r>
        <w:rPr>
          <w:rFonts w:ascii="楷体_GB2312" w:eastAsia="楷体_GB2312" w:hint="eastAsia"/>
          <w:bCs/>
          <w:sz w:val="24"/>
        </w:rPr>
        <w:t>唐文、赵丽、吴晓娜</w:t>
      </w:r>
    </w:p>
    <w:p w:rsidR="003155AC" w:rsidRDefault="0004411D">
      <w:pPr>
        <w:spacing w:line="400" w:lineRule="exact"/>
        <w:ind w:left="1200" w:hangingChars="500" w:hanging="1200"/>
        <w:rPr>
          <w:rFonts w:ascii="楷体_GB2312" w:eastAsia="楷体_GB2312"/>
          <w:bCs/>
          <w:sz w:val="24"/>
        </w:rPr>
      </w:pPr>
      <w:r>
        <w:rPr>
          <w:rFonts w:ascii="楷体_GB2312" w:eastAsia="楷体_GB2312" w:hint="eastAsia"/>
          <w:bCs/>
          <w:sz w:val="24"/>
        </w:rPr>
        <w:t xml:space="preserve">         </w:t>
      </w:r>
      <w:r>
        <w:rPr>
          <w:rFonts w:ascii="楷体_GB2312" w:eastAsia="楷体_GB2312" w:hint="eastAsia"/>
          <w:bCs/>
          <w:sz w:val="24"/>
        </w:rPr>
        <w:t>指导学生获</w:t>
      </w:r>
      <w:r>
        <w:rPr>
          <w:rFonts w:ascii="楷体_GB2312" w:eastAsia="楷体_GB2312"/>
          <w:bCs/>
          <w:sz w:val="24"/>
        </w:rPr>
        <w:t>第十二届全国桃李杯舞蹈教育教学成果展示活动</w:t>
      </w:r>
      <w:r>
        <w:rPr>
          <w:rFonts w:ascii="楷体_GB2312" w:eastAsia="楷体_GB2312" w:hint="eastAsia"/>
          <w:bCs/>
          <w:sz w:val="24"/>
        </w:rPr>
        <w:t>展演证书</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翁耀昇</w:t>
      </w:r>
      <w:r>
        <w:rPr>
          <w:rFonts w:ascii="楷体_GB2312" w:eastAsia="楷体_GB2312" w:hint="eastAsia"/>
          <w:bCs/>
          <w:sz w:val="24"/>
        </w:rPr>
        <w:t xml:space="preserve">   </w:t>
      </w:r>
      <w:r>
        <w:rPr>
          <w:rFonts w:ascii="楷体_GB2312" w:eastAsia="楷体_GB2312" w:hint="eastAsia"/>
          <w:bCs/>
          <w:sz w:val="24"/>
        </w:rPr>
        <w:t>指导学生获</w:t>
      </w:r>
      <w:r>
        <w:rPr>
          <w:rFonts w:ascii="楷体_GB2312" w:eastAsia="楷体_GB2312"/>
          <w:bCs/>
          <w:sz w:val="24"/>
        </w:rPr>
        <w:t>第十二届全国桃李杯舞蹈教育教学成果展示活动</w:t>
      </w:r>
      <w:r>
        <w:rPr>
          <w:rFonts w:ascii="楷体_GB2312" w:eastAsia="楷体_GB2312" w:hint="eastAsia"/>
          <w:bCs/>
          <w:sz w:val="24"/>
        </w:rPr>
        <w:t>展演证书</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蔡一磊、翁耀昇</w:t>
      </w:r>
    </w:p>
    <w:p w:rsidR="003155AC" w:rsidRDefault="0004411D">
      <w:pPr>
        <w:spacing w:line="400" w:lineRule="exact"/>
        <w:ind w:left="1200" w:hangingChars="500" w:hanging="1200"/>
        <w:rPr>
          <w:rFonts w:ascii="楷体_GB2312" w:eastAsia="楷体_GB2312"/>
          <w:bCs/>
          <w:sz w:val="24"/>
        </w:rPr>
      </w:pPr>
      <w:r>
        <w:rPr>
          <w:rFonts w:ascii="楷体_GB2312" w:eastAsia="楷体_GB2312" w:hint="eastAsia"/>
          <w:bCs/>
          <w:sz w:val="24"/>
        </w:rPr>
        <w:t xml:space="preserve">         </w:t>
      </w:r>
      <w:r>
        <w:rPr>
          <w:rFonts w:ascii="楷体_GB2312" w:eastAsia="楷体_GB2312" w:hint="eastAsia"/>
          <w:bCs/>
          <w:sz w:val="24"/>
        </w:rPr>
        <w:t>指导学生获</w:t>
      </w:r>
      <w:r>
        <w:rPr>
          <w:rFonts w:ascii="楷体_GB2312" w:eastAsia="楷体_GB2312"/>
          <w:bCs/>
          <w:sz w:val="24"/>
        </w:rPr>
        <w:t>第十二届全国桃李杯舞蹈教育教学成果展示活动</w:t>
      </w:r>
      <w:r>
        <w:rPr>
          <w:rFonts w:ascii="楷体_GB2312" w:eastAsia="楷体_GB2312" w:hint="eastAsia"/>
          <w:bCs/>
          <w:sz w:val="24"/>
        </w:rPr>
        <w:t>展演证书</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朱美丽、郁芳苓</w:t>
      </w:r>
    </w:p>
    <w:p w:rsidR="003155AC" w:rsidRDefault="0004411D">
      <w:pPr>
        <w:spacing w:line="400" w:lineRule="exact"/>
        <w:ind w:left="1200" w:hangingChars="500" w:hanging="1200"/>
        <w:rPr>
          <w:rFonts w:ascii="楷体_GB2312" w:eastAsia="楷体_GB2312"/>
          <w:bCs/>
          <w:sz w:val="24"/>
        </w:rPr>
      </w:pPr>
      <w:r>
        <w:rPr>
          <w:rFonts w:ascii="楷体_GB2312" w:eastAsia="楷体_GB2312" w:hint="eastAsia"/>
          <w:bCs/>
          <w:sz w:val="24"/>
        </w:rPr>
        <w:t xml:space="preserve">         </w:t>
      </w:r>
      <w:r>
        <w:rPr>
          <w:rFonts w:ascii="楷体_GB2312" w:eastAsia="楷体_GB2312" w:hint="eastAsia"/>
          <w:bCs/>
          <w:sz w:val="24"/>
        </w:rPr>
        <w:t>指导学生获</w:t>
      </w:r>
      <w:r>
        <w:rPr>
          <w:rFonts w:ascii="楷体_GB2312" w:eastAsia="楷体_GB2312"/>
          <w:bCs/>
          <w:sz w:val="24"/>
        </w:rPr>
        <w:t>第十二届全国桃李杯舞蹈教育教学成果展示活动</w:t>
      </w:r>
      <w:r>
        <w:rPr>
          <w:rFonts w:ascii="楷体_GB2312" w:eastAsia="楷体_GB2312" w:hint="eastAsia"/>
          <w:bCs/>
          <w:sz w:val="24"/>
        </w:rPr>
        <w:t>展演证书</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肖旻斐</w:t>
      </w:r>
      <w:r>
        <w:rPr>
          <w:rFonts w:ascii="楷体_GB2312" w:eastAsia="楷体_GB2312" w:hint="eastAsia"/>
          <w:bCs/>
          <w:sz w:val="24"/>
        </w:rPr>
        <w:t xml:space="preserve">   </w:t>
      </w:r>
      <w:r>
        <w:rPr>
          <w:rFonts w:ascii="楷体_GB2312" w:eastAsia="楷体_GB2312" w:hint="eastAsia"/>
          <w:bCs/>
          <w:sz w:val="24"/>
        </w:rPr>
        <w:t>指导学生获</w:t>
      </w:r>
      <w:r>
        <w:rPr>
          <w:rFonts w:ascii="楷体_GB2312" w:eastAsia="楷体_GB2312"/>
          <w:bCs/>
          <w:sz w:val="24"/>
        </w:rPr>
        <w:t>第十二届全国桃李杯舞蹈教育教学成果展示活动</w:t>
      </w:r>
      <w:r>
        <w:rPr>
          <w:rFonts w:ascii="楷体_GB2312" w:eastAsia="楷体_GB2312" w:hint="eastAsia"/>
          <w:bCs/>
          <w:sz w:val="24"/>
        </w:rPr>
        <w:t>展演证书</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丁琦睿、王栎、张潇</w:t>
      </w:r>
    </w:p>
    <w:p w:rsidR="003155AC" w:rsidRDefault="0004411D">
      <w:pPr>
        <w:spacing w:line="400" w:lineRule="exact"/>
        <w:ind w:left="1200" w:hangingChars="500" w:hanging="1200"/>
        <w:rPr>
          <w:rFonts w:ascii="楷体_GB2312" w:eastAsia="楷体_GB2312"/>
          <w:bCs/>
          <w:sz w:val="24"/>
        </w:rPr>
      </w:pPr>
      <w:r>
        <w:rPr>
          <w:rFonts w:ascii="楷体_GB2312" w:eastAsia="楷体_GB2312" w:hint="eastAsia"/>
          <w:bCs/>
          <w:sz w:val="24"/>
        </w:rPr>
        <w:t xml:space="preserve">         </w:t>
      </w:r>
      <w:r>
        <w:rPr>
          <w:rFonts w:ascii="楷体_GB2312" w:eastAsia="楷体_GB2312" w:hint="eastAsia"/>
          <w:bCs/>
          <w:sz w:val="24"/>
        </w:rPr>
        <w:t>指导学生获</w:t>
      </w:r>
      <w:r>
        <w:rPr>
          <w:rFonts w:ascii="楷体_GB2312" w:eastAsia="楷体_GB2312"/>
          <w:bCs/>
          <w:sz w:val="24"/>
        </w:rPr>
        <w:t>第十二届全国桃李杯舞蹈教育教学成果展示活动</w:t>
      </w:r>
      <w:r>
        <w:rPr>
          <w:rFonts w:ascii="楷体_GB2312" w:eastAsia="楷体_GB2312" w:hint="eastAsia"/>
          <w:bCs/>
          <w:sz w:val="24"/>
        </w:rPr>
        <w:t>展演证书</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赵森杰、邢桑、刘建强</w:t>
      </w:r>
    </w:p>
    <w:p w:rsidR="003155AC" w:rsidRDefault="0004411D">
      <w:pPr>
        <w:spacing w:line="400" w:lineRule="exact"/>
        <w:ind w:left="1200" w:hangingChars="500" w:hanging="1200"/>
        <w:rPr>
          <w:rFonts w:ascii="楷体_GB2312" w:eastAsia="楷体_GB2312"/>
          <w:bCs/>
          <w:sz w:val="24"/>
        </w:rPr>
      </w:pPr>
      <w:r>
        <w:rPr>
          <w:rFonts w:ascii="楷体_GB2312" w:eastAsia="楷体_GB2312" w:hint="eastAsia"/>
          <w:bCs/>
          <w:sz w:val="24"/>
        </w:rPr>
        <w:t xml:space="preserve">         </w:t>
      </w:r>
      <w:r>
        <w:rPr>
          <w:rFonts w:ascii="楷体_GB2312" w:eastAsia="楷体_GB2312" w:hint="eastAsia"/>
          <w:bCs/>
          <w:sz w:val="24"/>
        </w:rPr>
        <w:t>指导学生获</w:t>
      </w:r>
      <w:r>
        <w:rPr>
          <w:rFonts w:ascii="楷体_GB2312" w:eastAsia="楷体_GB2312"/>
          <w:bCs/>
          <w:sz w:val="24"/>
        </w:rPr>
        <w:t>第十二届全国桃李杯舞蹈教育教学成果展示活动</w:t>
      </w:r>
      <w:r>
        <w:rPr>
          <w:rFonts w:ascii="楷体_GB2312" w:eastAsia="楷体_GB2312" w:hint="eastAsia"/>
          <w:bCs/>
          <w:sz w:val="24"/>
        </w:rPr>
        <w:t>展演证书</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徐婷婷、庄丽</w:t>
      </w:r>
    </w:p>
    <w:p w:rsidR="003155AC" w:rsidRDefault="0004411D">
      <w:pPr>
        <w:spacing w:line="400" w:lineRule="exact"/>
        <w:ind w:left="1200" w:hangingChars="500" w:hanging="1200"/>
        <w:rPr>
          <w:rFonts w:ascii="楷体_GB2312" w:eastAsia="楷体_GB2312"/>
          <w:bCs/>
          <w:sz w:val="24"/>
        </w:rPr>
      </w:pPr>
      <w:r>
        <w:rPr>
          <w:rFonts w:ascii="楷体_GB2312" w:eastAsia="楷体_GB2312" w:hint="eastAsia"/>
          <w:bCs/>
          <w:sz w:val="24"/>
        </w:rPr>
        <w:t xml:space="preserve">         </w:t>
      </w:r>
      <w:r>
        <w:rPr>
          <w:rFonts w:ascii="楷体_GB2312" w:eastAsia="楷体_GB2312" w:hint="eastAsia"/>
          <w:bCs/>
          <w:sz w:val="24"/>
        </w:rPr>
        <w:t>指导学生获</w:t>
      </w:r>
      <w:r>
        <w:rPr>
          <w:rFonts w:ascii="楷体_GB2312" w:eastAsia="楷体_GB2312"/>
          <w:bCs/>
          <w:sz w:val="24"/>
        </w:rPr>
        <w:t>第十二届全国桃李杯舞蹈教育教学成果展示活动</w:t>
      </w:r>
      <w:r>
        <w:rPr>
          <w:rFonts w:ascii="楷体_GB2312" w:eastAsia="楷体_GB2312" w:hint="eastAsia"/>
          <w:bCs/>
          <w:sz w:val="24"/>
        </w:rPr>
        <w:t>展演</w:t>
      </w:r>
      <w:r>
        <w:rPr>
          <w:rFonts w:ascii="楷体_GB2312" w:eastAsia="楷体_GB2312" w:hint="eastAsia"/>
          <w:bCs/>
          <w:sz w:val="24"/>
        </w:rPr>
        <w:t>证书</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刘少博、李利</w:t>
      </w:r>
    </w:p>
    <w:p w:rsidR="003155AC" w:rsidRDefault="0004411D">
      <w:pPr>
        <w:spacing w:line="400" w:lineRule="exact"/>
        <w:ind w:left="1200" w:hangingChars="500" w:hanging="1200"/>
        <w:rPr>
          <w:rFonts w:ascii="楷体_GB2312" w:eastAsia="楷体_GB2312"/>
          <w:bCs/>
          <w:sz w:val="24"/>
        </w:rPr>
      </w:pPr>
      <w:r>
        <w:rPr>
          <w:rFonts w:ascii="楷体_GB2312" w:eastAsia="楷体_GB2312" w:hint="eastAsia"/>
          <w:bCs/>
          <w:sz w:val="24"/>
        </w:rPr>
        <w:t xml:space="preserve">         </w:t>
      </w:r>
      <w:r>
        <w:rPr>
          <w:rFonts w:ascii="楷体_GB2312" w:eastAsia="楷体_GB2312" w:hint="eastAsia"/>
          <w:bCs/>
          <w:sz w:val="24"/>
        </w:rPr>
        <w:t>指导学生获</w:t>
      </w:r>
      <w:r>
        <w:rPr>
          <w:rFonts w:ascii="楷体_GB2312" w:eastAsia="楷体_GB2312"/>
          <w:bCs/>
          <w:sz w:val="24"/>
        </w:rPr>
        <w:t>第十二届全国桃李杯舞蹈教育教学成果展示活动</w:t>
      </w:r>
      <w:r>
        <w:rPr>
          <w:rFonts w:ascii="楷体_GB2312" w:eastAsia="楷体_GB2312" w:hint="eastAsia"/>
          <w:bCs/>
          <w:sz w:val="24"/>
        </w:rPr>
        <w:t>展演证书</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何沁、张睿</w:t>
      </w:r>
    </w:p>
    <w:p w:rsidR="003155AC" w:rsidRDefault="0004411D">
      <w:pPr>
        <w:spacing w:line="400" w:lineRule="exact"/>
        <w:ind w:left="1200" w:hangingChars="500" w:hanging="1200"/>
        <w:rPr>
          <w:rFonts w:ascii="楷体_GB2312" w:eastAsia="楷体_GB2312"/>
          <w:bCs/>
          <w:sz w:val="24"/>
        </w:rPr>
      </w:pPr>
      <w:r>
        <w:rPr>
          <w:rFonts w:ascii="楷体_GB2312" w:eastAsia="楷体_GB2312" w:hint="eastAsia"/>
          <w:bCs/>
          <w:sz w:val="24"/>
        </w:rPr>
        <w:t xml:space="preserve">         </w:t>
      </w:r>
      <w:r>
        <w:rPr>
          <w:rFonts w:ascii="楷体_GB2312" w:eastAsia="楷体_GB2312" w:hint="eastAsia"/>
          <w:bCs/>
          <w:sz w:val="24"/>
        </w:rPr>
        <w:t>指导学生获</w:t>
      </w:r>
      <w:r>
        <w:rPr>
          <w:rFonts w:ascii="楷体_GB2312" w:eastAsia="楷体_GB2312"/>
          <w:bCs/>
          <w:sz w:val="24"/>
        </w:rPr>
        <w:t>第十二届全国桃李杯舞蹈教育教学成果展示活动</w:t>
      </w:r>
      <w:r>
        <w:rPr>
          <w:rFonts w:ascii="楷体_GB2312" w:eastAsia="楷体_GB2312" w:hint="eastAsia"/>
          <w:bCs/>
          <w:sz w:val="24"/>
        </w:rPr>
        <w:t>展演证书</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杨已磊</w:t>
      </w:r>
      <w:r>
        <w:rPr>
          <w:rFonts w:ascii="楷体_GB2312" w:eastAsia="楷体_GB2312" w:hint="eastAsia"/>
          <w:bCs/>
          <w:sz w:val="24"/>
        </w:rPr>
        <w:t xml:space="preserve">   </w:t>
      </w:r>
      <w:r>
        <w:rPr>
          <w:rFonts w:ascii="楷体_GB2312" w:eastAsia="楷体_GB2312" w:hint="eastAsia"/>
          <w:bCs/>
          <w:sz w:val="24"/>
        </w:rPr>
        <w:t>指导学生获第五届北京国际芭蕾舞比赛暨编舞比赛女子少年</w:t>
      </w:r>
      <w:r>
        <w:rPr>
          <w:rFonts w:ascii="楷体_GB2312" w:eastAsia="楷体_GB2312" w:hint="eastAsia"/>
          <w:bCs/>
          <w:sz w:val="24"/>
        </w:rPr>
        <w:t>A</w:t>
      </w:r>
      <w:r>
        <w:rPr>
          <w:rFonts w:ascii="楷体_GB2312" w:eastAsia="楷体_GB2312" w:hint="eastAsia"/>
          <w:bCs/>
          <w:sz w:val="24"/>
        </w:rPr>
        <w:t>组金奖</w:t>
      </w:r>
    </w:p>
    <w:p w:rsidR="003155AC" w:rsidRDefault="0004411D">
      <w:pPr>
        <w:spacing w:line="400" w:lineRule="exact"/>
        <w:ind w:left="1200" w:hangingChars="500" w:hanging="1200"/>
        <w:rPr>
          <w:rFonts w:ascii="楷体_GB2312" w:eastAsia="楷体_GB2312"/>
          <w:bCs/>
          <w:sz w:val="24"/>
        </w:rPr>
      </w:pPr>
      <w:r>
        <w:rPr>
          <w:rFonts w:ascii="楷体_GB2312" w:eastAsia="楷体_GB2312"/>
          <w:bCs/>
          <w:sz w:val="24"/>
        </w:rPr>
        <w:t>李春源</w:t>
      </w:r>
      <w:r>
        <w:rPr>
          <w:rFonts w:ascii="楷体_GB2312" w:eastAsia="楷体_GB2312" w:hint="eastAsia"/>
          <w:bCs/>
          <w:sz w:val="24"/>
        </w:rPr>
        <w:t xml:space="preserve">   </w:t>
      </w:r>
      <w:r>
        <w:rPr>
          <w:rFonts w:ascii="楷体_GB2312" w:eastAsia="楷体_GB2312" w:hint="eastAsia"/>
          <w:bCs/>
          <w:sz w:val="24"/>
        </w:rPr>
        <w:t>指导学生获第五届北京国际芭蕾舞比赛暨编舞比赛男子少年</w:t>
      </w:r>
      <w:r>
        <w:rPr>
          <w:rFonts w:ascii="楷体_GB2312" w:eastAsia="楷体_GB2312" w:hint="eastAsia"/>
          <w:bCs/>
          <w:sz w:val="24"/>
        </w:rPr>
        <w:t>B</w:t>
      </w:r>
      <w:r>
        <w:rPr>
          <w:rFonts w:ascii="楷体_GB2312" w:eastAsia="楷体_GB2312" w:hint="eastAsia"/>
          <w:bCs/>
          <w:sz w:val="24"/>
        </w:rPr>
        <w:t>组铜奖</w:t>
      </w:r>
    </w:p>
    <w:p w:rsidR="003155AC" w:rsidRDefault="003155AC" w:rsidP="00C55B5E">
      <w:pPr>
        <w:spacing w:line="400" w:lineRule="exact"/>
        <w:ind w:left="1205" w:hangingChars="500" w:hanging="1205"/>
        <w:rPr>
          <w:rFonts w:ascii="楷体_GB2312" w:eastAsia="楷体_GB2312"/>
          <w:b/>
          <w:sz w:val="24"/>
        </w:rPr>
      </w:pPr>
    </w:p>
    <w:p w:rsidR="003155AC" w:rsidRDefault="0004411D" w:rsidP="00C55B5E">
      <w:pPr>
        <w:spacing w:line="400" w:lineRule="exact"/>
        <w:ind w:left="1205" w:hangingChars="500" w:hanging="1205"/>
        <w:rPr>
          <w:rFonts w:ascii="楷体_GB2312" w:eastAsia="楷体_GB2312"/>
          <w:b/>
          <w:sz w:val="24"/>
        </w:rPr>
      </w:pPr>
      <w:r>
        <w:rPr>
          <w:rFonts w:ascii="楷体_GB2312" w:eastAsia="楷体_GB2312" w:hint="eastAsia"/>
          <w:b/>
          <w:sz w:val="24"/>
        </w:rPr>
        <w:t>四、</w:t>
      </w:r>
      <w:r>
        <w:rPr>
          <w:rFonts w:ascii="楷体_GB2312" w:eastAsia="楷体_GB2312" w:hint="eastAsia"/>
          <w:b/>
          <w:sz w:val="24"/>
        </w:rPr>
        <w:t>集体荣誉奖</w:t>
      </w:r>
    </w:p>
    <w:p w:rsidR="003155AC" w:rsidRDefault="0004411D">
      <w:pPr>
        <w:spacing w:line="400" w:lineRule="exact"/>
        <w:rPr>
          <w:rFonts w:ascii="楷体_GB2312" w:eastAsia="楷体_GB2312"/>
          <w:bCs/>
          <w:sz w:val="24"/>
        </w:rPr>
      </w:pPr>
      <w:r>
        <w:rPr>
          <w:rFonts w:ascii="楷体_GB2312" w:eastAsia="楷体_GB2312" w:hint="eastAsia"/>
          <w:bCs/>
          <w:sz w:val="24"/>
        </w:rPr>
        <w:t>上海戏剧学院《别》</w:t>
      </w:r>
      <w:r>
        <w:rPr>
          <w:rFonts w:ascii="楷体_GB2312" w:eastAsia="楷体_GB2312" w:hint="eastAsia"/>
          <w:bCs/>
          <w:sz w:val="24"/>
        </w:rPr>
        <w:t>获</w:t>
      </w:r>
      <w:r>
        <w:rPr>
          <w:rFonts w:ascii="楷体_GB2312" w:eastAsia="楷体_GB2312" w:hint="eastAsia"/>
          <w:bCs/>
          <w:sz w:val="24"/>
        </w:rPr>
        <w:t>第四届</w:t>
      </w:r>
      <w:r>
        <w:rPr>
          <w:rFonts w:ascii="楷体_GB2312" w:eastAsia="楷体_GB2312" w:hint="eastAsia"/>
          <w:bCs/>
          <w:sz w:val="24"/>
        </w:rPr>
        <w:t>CBDF</w:t>
      </w:r>
      <w:r>
        <w:rPr>
          <w:rFonts w:ascii="楷体_GB2312" w:eastAsia="楷体_GB2312" w:hint="eastAsia"/>
          <w:bCs/>
          <w:sz w:val="24"/>
        </w:rPr>
        <w:t>国标舞艺术表演舞展演优秀作品</w:t>
      </w:r>
      <w:r>
        <w:rPr>
          <w:rFonts w:ascii="楷体_GB2312" w:eastAsia="楷体_GB2312" w:hint="eastAsia"/>
          <w:bCs/>
          <w:sz w:val="24"/>
        </w:rPr>
        <w:t>奖</w:t>
      </w:r>
    </w:p>
    <w:p w:rsidR="003155AC" w:rsidRDefault="0004411D">
      <w:pPr>
        <w:spacing w:line="400" w:lineRule="exact"/>
        <w:rPr>
          <w:rFonts w:ascii="楷体_GB2312" w:eastAsia="楷体_GB2312"/>
          <w:bCs/>
          <w:sz w:val="24"/>
        </w:rPr>
      </w:pPr>
      <w:r>
        <w:rPr>
          <w:rFonts w:ascii="楷体_GB2312" w:eastAsia="楷体_GB2312" w:hint="eastAsia"/>
          <w:bCs/>
          <w:sz w:val="24"/>
        </w:rPr>
        <w:t>上海戏剧学院《别亦难》</w:t>
      </w:r>
      <w:r>
        <w:rPr>
          <w:rFonts w:ascii="楷体_GB2312" w:eastAsia="楷体_GB2312" w:hint="eastAsia"/>
          <w:bCs/>
          <w:sz w:val="24"/>
        </w:rPr>
        <w:t>获</w:t>
      </w:r>
      <w:r>
        <w:rPr>
          <w:rFonts w:ascii="楷体_GB2312" w:eastAsia="楷体_GB2312" w:hint="eastAsia"/>
          <w:bCs/>
          <w:sz w:val="24"/>
        </w:rPr>
        <w:t>第四届</w:t>
      </w:r>
      <w:r>
        <w:rPr>
          <w:rFonts w:ascii="楷体_GB2312" w:eastAsia="楷体_GB2312" w:hint="eastAsia"/>
          <w:bCs/>
          <w:sz w:val="24"/>
        </w:rPr>
        <w:t>CBDF</w:t>
      </w:r>
      <w:r>
        <w:rPr>
          <w:rFonts w:ascii="楷体_GB2312" w:eastAsia="楷体_GB2312" w:hint="eastAsia"/>
          <w:bCs/>
          <w:sz w:val="24"/>
        </w:rPr>
        <w:t>国标舞艺术表演舞展演</w:t>
      </w:r>
      <w:r>
        <w:rPr>
          <w:rFonts w:ascii="楷体_GB2312" w:eastAsia="楷体_GB2312" w:hint="eastAsia"/>
          <w:bCs/>
          <w:sz w:val="24"/>
        </w:rPr>
        <w:t>最佳作品奖</w:t>
      </w:r>
    </w:p>
    <w:p w:rsidR="003155AC" w:rsidRDefault="0004411D">
      <w:pPr>
        <w:spacing w:line="400" w:lineRule="exact"/>
        <w:rPr>
          <w:rFonts w:ascii="楷体_GB2312" w:eastAsia="楷体_GB2312"/>
          <w:bCs/>
          <w:sz w:val="24"/>
        </w:rPr>
      </w:pPr>
      <w:r>
        <w:rPr>
          <w:rFonts w:ascii="楷体_GB2312" w:eastAsia="楷体_GB2312" w:hint="eastAsia"/>
          <w:bCs/>
          <w:sz w:val="24"/>
        </w:rPr>
        <w:t>上海戏剧学院</w:t>
      </w:r>
      <w:r>
        <w:rPr>
          <w:rFonts w:ascii="楷体_GB2312" w:eastAsia="楷体_GB2312" w:hint="eastAsia"/>
          <w:bCs/>
          <w:sz w:val="24"/>
        </w:rPr>
        <w:t>《雨夜行》</w:t>
      </w:r>
      <w:r>
        <w:rPr>
          <w:rFonts w:ascii="楷体_GB2312" w:eastAsia="楷体_GB2312" w:hint="eastAsia"/>
          <w:bCs/>
          <w:sz w:val="24"/>
        </w:rPr>
        <w:t>获</w:t>
      </w:r>
      <w:r>
        <w:rPr>
          <w:rFonts w:ascii="楷体_GB2312" w:eastAsia="楷体_GB2312" w:hint="eastAsia"/>
          <w:bCs/>
          <w:sz w:val="24"/>
        </w:rPr>
        <w:t>第四届</w:t>
      </w:r>
      <w:r>
        <w:rPr>
          <w:rFonts w:ascii="楷体_GB2312" w:eastAsia="楷体_GB2312" w:hint="eastAsia"/>
          <w:bCs/>
          <w:sz w:val="24"/>
        </w:rPr>
        <w:t>CBDF</w:t>
      </w:r>
      <w:r>
        <w:rPr>
          <w:rFonts w:ascii="楷体_GB2312" w:eastAsia="楷体_GB2312" w:hint="eastAsia"/>
          <w:bCs/>
          <w:sz w:val="24"/>
        </w:rPr>
        <w:t>国标舞艺术表演舞展演优秀作品</w:t>
      </w:r>
      <w:r>
        <w:rPr>
          <w:rFonts w:ascii="楷体_GB2312" w:eastAsia="楷体_GB2312" w:hint="eastAsia"/>
          <w:bCs/>
          <w:sz w:val="24"/>
        </w:rPr>
        <w:t>奖</w:t>
      </w:r>
    </w:p>
    <w:p w:rsidR="003155AC" w:rsidRDefault="0004411D">
      <w:pPr>
        <w:spacing w:line="400" w:lineRule="exact"/>
        <w:rPr>
          <w:rFonts w:ascii="楷体_GB2312" w:eastAsia="楷体_GB2312"/>
          <w:bCs/>
          <w:sz w:val="24"/>
        </w:rPr>
      </w:pPr>
      <w:r>
        <w:rPr>
          <w:rFonts w:ascii="楷体_GB2312" w:eastAsia="楷体_GB2312" w:hint="eastAsia"/>
          <w:bCs/>
          <w:sz w:val="24"/>
        </w:rPr>
        <w:t>上海戏剧学院</w:t>
      </w:r>
      <w:r>
        <w:rPr>
          <w:rFonts w:ascii="楷体_GB2312" w:eastAsia="楷体_GB2312" w:hint="eastAsia"/>
          <w:bCs/>
          <w:sz w:val="24"/>
        </w:rPr>
        <w:t xml:space="preserve">   </w:t>
      </w:r>
      <w:r>
        <w:rPr>
          <w:rFonts w:ascii="楷体_GB2312" w:eastAsia="楷体_GB2312" w:hint="eastAsia"/>
          <w:bCs/>
          <w:sz w:val="24"/>
        </w:rPr>
        <w:t>《黄河》获高校国防教育大学生展演优秀表演奖</w:t>
      </w:r>
    </w:p>
    <w:p w:rsidR="003155AC" w:rsidRDefault="0004411D">
      <w:pPr>
        <w:spacing w:line="400" w:lineRule="exact"/>
        <w:rPr>
          <w:rFonts w:ascii="楷体_GB2312" w:eastAsia="楷体_GB2312"/>
          <w:bCs/>
          <w:sz w:val="24"/>
        </w:rPr>
      </w:pPr>
      <w:r>
        <w:rPr>
          <w:rFonts w:ascii="楷体_GB2312" w:eastAsia="楷体_GB2312" w:hint="eastAsia"/>
          <w:bCs/>
          <w:sz w:val="24"/>
        </w:rPr>
        <w:t>上海戏剧学院</w:t>
      </w:r>
      <w:r>
        <w:rPr>
          <w:rFonts w:ascii="楷体_GB2312" w:eastAsia="楷体_GB2312" w:hint="eastAsia"/>
          <w:bCs/>
          <w:sz w:val="24"/>
        </w:rPr>
        <w:t xml:space="preserve">   </w:t>
      </w:r>
      <w:r>
        <w:rPr>
          <w:rFonts w:ascii="楷体_GB2312" w:eastAsia="楷体_GB2312" w:hint="eastAsia"/>
          <w:bCs/>
          <w:sz w:val="24"/>
        </w:rPr>
        <w:t>《</w:t>
      </w:r>
      <w:r>
        <w:rPr>
          <w:rFonts w:ascii="楷体_GB2312" w:eastAsia="楷体_GB2312" w:hint="eastAsia"/>
          <w:bCs/>
          <w:sz w:val="24"/>
        </w:rPr>
        <w:t>IN IT</w:t>
      </w:r>
      <w:r>
        <w:rPr>
          <w:rFonts w:ascii="楷体_GB2312" w:eastAsia="楷体_GB2312" w:hint="eastAsia"/>
          <w:bCs/>
          <w:sz w:val="24"/>
        </w:rPr>
        <w:t>》获第一届长三角专业舞蹈展演作品奖</w:t>
      </w:r>
    </w:p>
    <w:p w:rsidR="003155AC" w:rsidRDefault="0004411D">
      <w:pPr>
        <w:spacing w:line="400" w:lineRule="exact"/>
        <w:rPr>
          <w:rFonts w:ascii="楷体_GB2312" w:eastAsia="楷体_GB2312"/>
          <w:bCs/>
          <w:sz w:val="24"/>
        </w:rPr>
      </w:pPr>
      <w:r>
        <w:rPr>
          <w:rFonts w:ascii="楷体_GB2312" w:eastAsia="楷体_GB2312" w:hint="eastAsia"/>
          <w:bCs/>
          <w:sz w:val="24"/>
        </w:rPr>
        <w:t>上海戏剧学院</w:t>
      </w:r>
      <w:r>
        <w:rPr>
          <w:rFonts w:ascii="楷体_GB2312" w:eastAsia="楷体_GB2312" w:hint="eastAsia"/>
          <w:bCs/>
          <w:sz w:val="24"/>
        </w:rPr>
        <w:t xml:space="preserve">   </w:t>
      </w:r>
      <w:r>
        <w:rPr>
          <w:rFonts w:ascii="楷体_GB2312" w:eastAsia="楷体_GB2312" w:hint="eastAsia"/>
          <w:bCs/>
          <w:sz w:val="24"/>
        </w:rPr>
        <w:t>《美丽的阿依汗》获第一届长三角专业舞蹈展演作品奖</w:t>
      </w:r>
    </w:p>
    <w:p w:rsidR="003155AC" w:rsidRDefault="0004411D">
      <w:pPr>
        <w:spacing w:line="400" w:lineRule="exact"/>
        <w:rPr>
          <w:rFonts w:ascii="楷体_GB2312" w:eastAsia="楷体_GB2312"/>
          <w:bCs/>
          <w:sz w:val="24"/>
        </w:rPr>
      </w:pPr>
      <w:r>
        <w:rPr>
          <w:rFonts w:ascii="楷体_GB2312" w:eastAsia="楷体_GB2312" w:hint="eastAsia"/>
          <w:bCs/>
          <w:sz w:val="24"/>
        </w:rPr>
        <w:t>上海戏剧学院</w:t>
      </w:r>
      <w:r>
        <w:rPr>
          <w:rFonts w:ascii="楷体_GB2312" w:eastAsia="楷体_GB2312" w:hint="eastAsia"/>
          <w:bCs/>
          <w:sz w:val="24"/>
        </w:rPr>
        <w:t xml:space="preserve">   </w:t>
      </w:r>
      <w:r>
        <w:rPr>
          <w:rFonts w:ascii="楷体_GB2312" w:eastAsia="楷体_GB2312" w:hint="eastAsia"/>
          <w:bCs/>
          <w:sz w:val="24"/>
        </w:rPr>
        <w:t>《看场佬儿》获第一届长三角专业舞蹈展演优秀作品奖</w:t>
      </w:r>
    </w:p>
    <w:p w:rsidR="003155AC" w:rsidRDefault="0004411D">
      <w:pPr>
        <w:spacing w:line="400" w:lineRule="exact"/>
        <w:rPr>
          <w:rFonts w:ascii="楷体_GB2312" w:eastAsia="楷体_GB2312"/>
          <w:bCs/>
          <w:sz w:val="24"/>
        </w:rPr>
      </w:pPr>
      <w:r>
        <w:rPr>
          <w:rFonts w:ascii="楷体_GB2312" w:eastAsia="楷体_GB2312"/>
          <w:bCs/>
          <w:sz w:val="24"/>
        </w:rPr>
        <w:t>上海戏剧学院舞蹈学院</w:t>
      </w:r>
    </w:p>
    <w:p w:rsidR="003155AC" w:rsidRDefault="0004411D">
      <w:pPr>
        <w:spacing w:line="400" w:lineRule="exact"/>
        <w:ind w:left="1920" w:hangingChars="800" w:hanging="1920"/>
        <w:rPr>
          <w:rFonts w:ascii="楷体_GB2312" w:eastAsia="楷体_GB2312"/>
          <w:bCs/>
          <w:sz w:val="24"/>
        </w:rPr>
      </w:pPr>
      <w:r>
        <w:rPr>
          <w:rFonts w:ascii="楷体_GB2312" w:eastAsia="楷体_GB2312" w:hint="eastAsia"/>
          <w:bCs/>
          <w:sz w:val="24"/>
        </w:rPr>
        <w:t xml:space="preserve">               </w:t>
      </w:r>
      <w:r>
        <w:rPr>
          <w:rFonts w:ascii="楷体_GB2312" w:eastAsia="楷体_GB2312" w:hint="eastAsia"/>
          <w:bCs/>
          <w:sz w:val="24"/>
        </w:rPr>
        <w:t>《茉莉芬芳》获第十二届全国桃李杯舞蹈教育教学成果展示活动展演证书</w:t>
      </w:r>
    </w:p>
    <w:p w:rsidR="003155AC" w:rsidRDefault="003155AC">
      <w:pPr>
        <w:spacing w:line="400" w:lineRule="exact"/>
        <w:rPr>
          <w:rFonts w:ascii="楷体_GB2312" w:eastAsia="楷体_GB2312"/>
          <w:bCs/>
          <w:sz w:val="24"/>
        </w:rPr>
      </w:pPr>
    </w:p>
    <w:p w:rsidR="003155AC" w:rsidRDefault="003155AC"/>
    <w:p w:rsidR="003155AC" w:rsidRDefault="003155AC">
      <w:pPr>
        <w:widowControl/>
        <w:snapToGrid w:val="0"/>
        <w:spacing w:line="400" w:lineRule="exact"/>
        <w:jc w:val="left"/>
        <w:rPr>
          <w:rFonts w:ascii="楷体" w:eastAsia="楷体" w:hAnsi="楷体"/>
          <w:b/>
          <w:sz w:val="24"/>
        </w:rPr>
      </w:pPr>
    </w:p>
    <w:p w:rsidR="003155AC" w:rsidRDefault="003155AC">
      <w:pPr>
        <w:rPr>
          <w:rFonts w:ascii="楷体" w:eastAsia="楷体" w:hAnsi="楷体"/>
          <w:sz w:val="24"/>
        </w:rPr>
      </w:pPr>
    </w:p>
    <w:sectPr w:rsidR="003155AC" w:rsidSect="003155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11D" w:rsidRDefault="0004411D" w:rsidP="00C55B5E">
      <w:r>
        <w:separator/>
      </w:r>
    </w:p>
  </w:endnote>
  <w:endnote w:type="continuationSeparator" w:id="1">
    <w:p w:rsidR="0004411D" w:rsidRDefault="0004411D" w:rsidP="00C55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11D" w:rsidRDefault="0004411D" w:rsidP="00C55B5E">
      <w:r>
        <w:separator/>
      </w:r>
    </w:p>
  </w:footnote>
  <w:footnote w:type="continuationSeparator" w:id="1">
    <w:p w:rsidR="0004411D" w:rsidRDefault="0004411D" w:rsidP="00C55B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F83C5"/>
    <w:multiLevelType w:val="singleLevel"/>
    <w:tmpl w:val="128F83C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64B78"/>
    <w:rsid w:val="00002CB7"/>
    <w:rsid w:val="000256AC"/>
    <w:rsid w:val="00042541"/>
    <w:rsid w:val="0004411D"/>
    <w:rsid w:val="0005615E"/>
    <w:rsid w:val="00074586"/>
    <w:rsid w:val="00091720"/>
    <w:rsid w:val="000B6EAC"/>
    <w:rsid w:val="000C2B7B"/>
    <w:rsid w:val="00133617"/>
    <w:rsid w:val="001E0E81"/>
    <w:rsid w:val="00226DFB"/>
    <w:rsid w:val="0029346F"/>
    <w:rsid w:val="002A7AE6"/>
    <w:rsid w:val="002C11FB"/>
    <w:rsid w:val="00312D77"/>
    <w:rsid w:val="003155AC"/>
    <w:rsid w:val="003B2B08"/>
    <w:rsid w:val="003C6A12"/>
    <w:rsid w:val="003D2B2E"/>
    <w:rsid w:val="003E1D96"/>
    <w:rsid w:val="0041198C"/>
    <w:rsid w:val="00414898"/>
    <w:rsid w:val="00464B78"/>
    <w:rsid w:val="0047555D"/>
    <w:rsid w:val="00491861"/>
    <w:rsid w:val="004A34A1"/>
    <w:rsid w:val="004C4795"/>
    <w:rsid w:val="004D14A6"/>
    <w:rsid w:val="004D5E8C"/>
    <w:rsid w:val="005103B9"/>
    <w:rsid w:val="00510921"/>
    <w:rsid w:val="00573978"/>
    <w:rsid w:val="00584D53"/>
    <w:rsid w:val="005E7151"/>
    <w:rsid w:val="00644EFC"/>
    <w:rsid w:val="00651F69"/>
    <w:rsid w:val="00672A81"/>
    <w:rsid w:val="00683CA2"/>
    <w:rsid w:val="006A10EA"/>
    <w:rsid w:val="006A3767"/>
    <w:rsid w:val="006B5696"/>
    <w:rsid w:val="006C2F47"/>
    <w:rsid w:val="006C592D"/>
    <w:rsid w:val="006D2D28"/>
    <w:rsid w:val="00730CCF"/>
    <w:rsid w:val="00747D82"/>
    <w:rsid w:val="007614BE"/>
    <w:rsid w:val="007A669C"/>
    <w:rsid w:val="007B5CBA"/>
    <w:rsid w:val="007B6CBB"/>
    <w:rsid w:val="007D416E"/>
    <w:rsid w:val="007E01C3"/>
    <w:rsid w:val="007F4551"/>
    <w:rsid w:val="00806A97"/>
    <w:rsid w:val="008235BB"/>
    <w:rsid w:val="008350CC"/>
    <w:rsid w:val="00840C63"/>
    <w:rsid w:val="00883791"/>
    <w:rsid w:val="0089251E"/>
    <w:rsid w:val="008A49AC"/>
    <w:rsid w:val="008C551D"/>
    <w:rsid w:val="008D3B57"/>
    <w:rsid w:val="00975682"/>
    <w:rsid w:val="009924B3"/>
    <w:rsid w:val="009D499E"/>
    <w:rsid w:val="009F0C7C"/>
    <w:rsid w:val="00AB75E0"/>
    <w:rsid w:val="00B14A83"/>
    <w:rsid w:val="00B31AF0"/>
    <w:rsid w:val="00B50AF4"/>
    <w:rsid w:val="00BC0DFD"/>
    <w:rsid w:val="00C301C3"/>
    <w:rsid w:val="00C45E09"/>
    <w:rsid w:val="00C55B5E"/>
    <w:rsid w:val="00C661BC"/>
    <w:rsid w:val="00D11D65"/>
    <w:rsid w:val="00D362A0"/>
    <w:rsid w:val="00D72A1A"/>
    <w:rsid w:val="00DB725A"/>
    <w:rsid w:val="00E019E2"/>
    <w:rsid w:val="00E36829"/>
    <w:rsid w:val="00E65F24"/>
    <w:rsid w:val="00EE3D02"/>
    <w:rsid w:val="00EE6C38"/>
    <w:rsid w:val="00EE7AA6"/>
    <w:rsid w:val="00EE7BD9"/>
    <w:rsid w:val="00EF4572"/>
    <w:rsid w:val="00F4726F"/>
    <w:rsid w:val="00F664AB"/>
    <w:rsid w:val="00FA3BA3"/>
    <w:rsid w:val="00FF04AF"/>
    <w:rsid w:val="064B2238"/>
    <w:rsid w:val="17333A41"/>
    <w:rsid w:val="1C0463AE"/>
    <w:rsid w:val="21C129BA"/>
    <w:rsid w:val="27022305"/>
    <w:rsid w:val="2C29653F"/>
    <w:rsid w:val="2D2133A3"/>
    <w:rsid w:val="2FE23B2F"/>
    <w:rsid w:val="35CF6A09"/>
    <w:rsid w:val="37AA43A9"/>
    <w:rsid w:val="418C1124"/>
    <w:rsid w:val="43151ABD"/>
    <w:rsid w:val="4E2225EE"/>
    <w:rsid w:val="4FFF222A"/>
    <w:rsid w:val="53BE6EDC"/>
    <w:rsid w:val="5EE10AC8"/>
    <w:rsid w:val="64F34904"/>
    <w:rsid w:val="68F20B3E"/>
    <w:rsid w:val="69D259AD"/>
    <w:rsid w:val="715973F8"/>
    <w:rsid w:val="752A4A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5AC"/>
    <w:pPr>
      <w:widowControl w:val="0"/>
      <w:jc w:val="both"/>
    </w:pPr>
    <w:rPr>
      <w:kern w:val="2"/>
      <w:sz w:val="21"/>
      <w:szCs w:val="24"/>
    </w:rPr>
  </w:style>
  <w:style w:type="paragraph" w:styleId="2">
    <w:name w:val="heading 2"/>
    <w:basedOn w:val="a"/>
    <w:next w:val="a"/>
    <w:link w:val="2Char"/>
    <w:uiPriority w:val="9"/>
    <w:qFormat/>
    <w:rsid w:val="003155AC"/>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155AC"/>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semiHidden/>
    <w:unhideWhenUsed/>
    <w:qFormat/>
    <w:rsid w:val="003155A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semiHidden/>
    <w:qFormat/>
    <w:rsid w:val="003155AC"/>
    <w:rPr>
      <w:sz w:val="18"/>
      <w:szCs w:val="18"/>
    </w:rPr>
  </w:style>
  <w:style w:type="character" w:customStyle="1" w:styleId="Char">
    <w:name w:val="页脚 Char"/>
    <w:basedOn w:val="a0"/>
    <w:link w:val="a3"/>
    <w:uiPriority w:val="99"/>
    <w:semiHidden/>
    <w:qFormat/>
    <w:rsid w:val="003155AC"/>
    <w:rPr>
      <w:sz w:val="18"/>
      <w:szCs w:val="18"/>
    </w:rPr>
  </w:style>
  <w:style w:type="character" w:customStyle="1" w:styleId="2Char">
    <w:name w:val="标题 2 Char"/>
    <w:basedOn w:val="a0"/>
    <w:link w:val="2"/>
    <w:uiPriority w:val="9"/>
    <w:qFormat/>
    <w:rsid w:val="003155AC"/>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379</Words>
  <Characters>2163</Characters>
  <Application>Microsoft Office Word</Application>
  <DocSecurity>0</DocSecurity>
  <Lines>18</Lines>
  <Paragraphs>5</Paragraphs>
  <ScaleCrop>false</ScaleCrop>
  <Company>Hewlett-Packard Company</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renshichu</dc:creator>
  <cp:lastModifiedBy>顾颖</cp:lastModifiedBy>
  <cp:revision>14</cp:revision>
  <dcterms:created xsi:type="dcterms:W3CDTF">2017-09-29T01:35:00Z</dcterms:created>
  <dcterms:modified xsi:type="dcterms:W3CDTF">2019-12-25T04:26:00Z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2052-11.1.0.9069</vt:lpwstr>
  </property>
</Properties>
</file>