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
          <w:sz w:val="28"/>
          <w:szCs w:val="28"/>
        </w:rPr>
      </w:pPr>
      <w:bookmarkStart w:id="0" w:name="_GoBack"/>
      <w:r>
        <w:rPr>
          <w:rFonts w:hint="eastAsia" w:ascii="黑体" w:eastAsia="黑体"/>
          <w:b/>
          <w:sz w:val="28"/>
          <w:szCs w:val="28"/>
        </w:rPr>
        <w:t>上海戏剧学院本科课程设置管理制度</w:t>
      </w:r>
    </w:p>
    <w:p>
      <w:pPr>
        <w:spacing w:line="520" w:lineRule="exact"/>
        <w:jc w:val="center"/>
        <w:rPr>
          <w:rFonts w:ascii="黑体" w:eastAsia="黑体"/>
          <w:b/>
          <w:sz w:val="28"/>
          <w:szCs w:val="28"/>
        </w:rPr>
      </w:pPr>
      <w:r>
        <w:rPr>
          <w:rFonts w:hint="eastAsia" w:ascii="黑体" w:eastAsia="黑体"/>
          <w:b/>
          <w:sz w:val="28"/>
          <w:szCs w:val="28"/>
        </w:rPr>
        <w:t>（修订稿）</w:t>
      </w:r>
      <w:bookmarkEnd w:id="0"/>
    </w:p>
    <w:p>
      <w:pPr>
        <w:spacing w:line="52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上海戏剧学院本科教学课程管理是指依据本科教学计划所进行的本科课程的开课、排课等管理工作，为进一步提高课程管理规范，实现目标管理，加强过程监督，特制定本管理规定。</w:t>
      </w:r>
    </w:p>
    <w:p>
      <w:pPr>
        <w:spacing w:line="52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一、课程安排要严格按照培养方案施行，充分体现课程的科学性、顺序性和均衡性。</w:t>
      </w:r>
    </w:p>
    <w:p>
      <w:pPr>
        <w:spacing w:line="52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二、课程设置和安排是学校对学生的一种承诺与约定，要保持其严肃性和稳定性，原则上不得轻易变动。</w:t>
      </w:r>
    </w:p>
    <w:p>
      <w:pPr>
        <w:spacing w:line="52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三、开课单位必须保证课程编号统一，不能随意变更课程编号。</w:t>
      </w:r>
    </w:p>
    <w:p>
      <w:pPr>
        <w:spacing w:line="52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四、坚持思政类课程和公共基础课优先的原则，思政类课程、大学英语等课程要优先统筹安排。</w:t>
      </w:r>
    </w:p>
    <w:p>
      <w:pPr>
        <w:spacing w:line="520" w:lineRule="exact"/>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五、二级学院（系、部）与开课老师一起商定课程的上课时间及分班、合班事宜。要严格控制思政类课程、公共课程的班级规模。</w:t>
      </w:r>
    </w:p>
    <w:p>
      <w:pPr>
        <w:spacing w:line="52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六、任课老师需编制各教学环节的教学实施计划，提供教学大纲及教材或相关参考资料，供学生选课时参考。</w:t>
      </w:r>
    </w:p>
    <w:p>
      <w:pPr>
        <w:spacing w:line="52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七、新开课程需填写新开课程申请表报学校教务处备案。二级学院（系）教学指导委员会须建立健全教学大纲和教材的审核机制，尤其要落实好对意识形态属性较强的教学内容的重点把关和问责。任何新开课程须严格按照流程报二级学院（系）教学指导委员会审批，通过后方可报送学校教务处。</w:t>
      </w:r>
    </w:p>
    <w:p>
      <w:pPr>
        <w:spacing w:line="52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八、教师应该严格按课程表上课，特殊情况必须调课时，需经二级院（系）主管教学工作的副院长（系主任）同意，教务处负责人批准，方可变动。</w:t>
      </w:r>
    </w:p>
    <w:p>
      <w:pPr>
        <w:spacing w:line="52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九、本规定由教务处负责解释。</w:t>
      </w:r>
    </w:p>
    <w:p>
      <w:pPr>
        <w:spacing w:line="52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上海戏剧学院</w:t>
      </w:r>
    </w:p>
    <w:p>
      <w:pPr>
        <w:spacing w:line="520" w:lineRule="exact"/>
        <w:ind w:firstLine="6120" w:firstLineChars="2550"/>
        <w:rPr>
          <w:sz w:val="24"/>
          <w:szCs w:val="24"/>
        </w:rPr>
      </w:pPr>
      <w:r>
        <w:rPr>
          <w:rFonts w:hint="eastAsia"/>
          <w:sz w:val="24"/>
          <w:szCs w:val="24"/>
        </w:rPr>
        <w:t>二〇一七年六月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1E"/>
    <w:rsid w:val="00001B97"/>
    <w:rsid w:val="0001164F"/>
    <w:rsid w:val="00013ED5"/>
    <w:rsid w:val="000177BC"/>
    <w:rsid w:val="000264EF"/>
    <w:rsid w:val="00027838"/>
    <w:rsid w:val="00031473"/>
    <w:rsid w:val="00064E48"/>
    <w:rsid w:val="00070B32"/>
    <w:rsid w:val="00071E3F"/>
    <w:rsid w:val="0007316B"/>
    <w:rsid w:val="000951FD"/>
    <w:rsid w:val="00104657"/>
    <w:rsid w:val="00120E75"/>
    <w:rsid w:val="00120F43"/>
    <w:rsid w:val="00142F64"/>
    <w:rsid w:val="001732DB"/>
    <w:rsid w:val="00176AF2"/>
    <w:rsid w:val="00177E78"/>
    <w:rsid w:val="001927C6"/>
    <w:rsid w:val="00197C64"/>
    <w:rsid w:val="001A0900"/>
    <w:rsid w:val="001B49FD"/>
    <w:rsid w:val="001D173F"/>
    <w:rsid w:val="001D1F69"/>
    <w:rsid w:val="001D7B80"/>
    <w:rsid w:val="002012E7"/>
    <w:rsid w:val="0021671B"/>
    <w:rsid w:val="00216AB0"/>
    <w:rsid w:val="00226E71"/>
    <w:rsid w:val="0026163A"/>
    <w:rsid w:val="00267AB8"/>
    <w:rsid w:val="00292439"/>
    <w:rsid w:val="002C4B8A"/>
    <w:rsid w:val="002C7D19"/>
    <w:rsid w:val="002D66DE"/>
    <w:rsid w:val="003024EC"/>
    <w:rsid w:val="00310420"/>
    <w:rsid w:val="00322AA3"/>
    <w:rsid w:val="0038756F"/>
    <w:rsid w:val="003B24EB"/>
    <w:rsid w:val="003B2B63"/>
    <w:rsid w:val="003B4727"/>
    <w:rsid w:val="003D0D0E"/>
    <w:rsid w:val="003D66B1"/>
    <w:rsid w:val="003F0080"/>
    <w:rsid w:val="003F60A9"/>
    <w:rsid w:val="00417CCF"/>
    <w:rsid w:val="00432962"/>
    <w:rsid w:val="004367D3"/>
    <w:rsid w:val="00444880"/>
    <w:rsid w:val="0046296B"/>
    <w:rsid w:val="00464170"/>
    <w:rsid w:val="00466183"/>
    <w:rsid w:val="00477B28"/>
    <w:rsid w:val="004815FC"/>
    <w:rsid w:val="004875AB"/>
    <w:rsid w:val="004C1155"/>
    <w:rsid w:val="004E7283"/>
    <w:rsid w:val="004F440E"/>
    <w:rsid w:val="004F64E2"/>
    <w:rsid w:val="00520726"/>
    <w:rsid w:val="00523A63"/>
    <w:rsid w:val="00531A94"/>
    <w:rsid w:val="00532D85"/>
    <w:rsid w:val="00565279"/>
    <w:rsid w:val="005A2D17"/>
    <w:rsid w:val="005A6CAC"/>
    <w:rsid w:val="005B001D"/>
    <w:rsid w:val="005C1AC8"/>
    <w:rsid w:val="005D2EAF"/>
    <w:rsid w:val="005E495D"/>
    <w:rsid w:val="005F1F8A"/>
    <w:rsid w:val="005F6B7A"/>
    <w:rsid w:val="00620DF5"/>
    <w:rsid w:val="00666ACF"/>
    <w:rsid w:val="006844D4"/>
    <w:rsid w:val="006863A6"/>
    <w:rsid w:val="00686629"/>
    <w:rsid w:val="006A768D"/>
    <w:rsid w:val="006B704B"/>
    <w:rsid w:val="006C3739"/>
    <w:rsid w:val="006E3E61"/>
    <w:rsid w:val="0071276A"/>
    <w:rsid w:val="00724679"/>
    <w:rsid w:val="007578CD"/>
    <w:rsid w:val="00784747"/>
    <w:rsid w:val="007B0BE1"/>
    <w:rsid w:val="007C1955"/>
    <w:rsid w:val="007D7773"/>
    <w:rsid w:val="007E123E"/>
    <w:rsid w:val="007E241B"/>
    <w:rsid w:val="007F4C2B"/>
    <w:rsid w:val="00804257"/>
    <w:rsid w:val="008064E2"/>
    <w:rsid w:val="00831750"/>
    <w:rsid w:val="00837007"/>
    <w:rsid w:val="00845E15"/>
    <w:rsid w:val="00861E14"/>
    <w:rsid w:val="00870041"/>
    <w:rsid w:val="00875ACC"/>
    <w:rsid w:val="00876664"/>
    <w:rsid w:val="00880475"/>
    <w:rsid w:val="0089623C"/>
    <w:rsid w:val="008B6082"/>
    <w:rsid w:val="008D2E14"/>
    <w:rsid w:val="009309DE"/>
    <w:rsid w:val="0095215E"/>
    <w:rsid w:val="00970DC1"/>
    <w:rsid w:val="00976CFE"/>
    <w:rsid w:val="00987BD3"/>
    <w:rsid w:val="00994154"/>
    <w:rsid w:val="00994F10"/>
    <w:rsid w:val="009B5D78"/>
    <w:rsid w:val="009B7AEE"/>
    <w:rsid w:val="009D1050"/>
    <w:rsid w:val="009D365C"/>
    <w:rsid w:val="00A40975"/>
    <w:rsid w:val="00A51EB2"/>
    <w:rsid w:val="00A6629D"/>
    <w:rsid w:val="00A75D1E"/>
    <w:rsid w:val="00A95C2E"/>
    <w:rsid w:val="00AA4744"/>
    <w:rsid w:val="00AA5D7E"/>
    <w:rsid w:val="00AB2192"/>
    <w:rsid w:val="00AB2D6C"/>
    <w:rsid w:val="00AC74BE"/>
    <w:rsid w:val="00AD0EFD"/>
    <w:rsid w:val="00AE7233"/>
    <w:rsid w:val="00AF2DC0"/>
    <w:rsid w:val="00B2111B"/>
    <w:rsid w:val="00B43608"/>
    <w:rsid w:val="00B74CCD"/>
    <w:rsid w:val="00B8724F"/>
    <w:rsid w:val="00B91F2F"/>
    <w:rsid w:val="00BB4E6D"/>
    <w:rsid w:val="00BD7C98"/>
    <w:rsid w:val="00BF489F"/>
    <w:rsid w:val="00C038C5"/>
    <w:rsid w:val="00C06220"/>
    <w:rsid w:val="00C60061"/>
    <w:rsid w:val="00CB1A89"/>
    <w:rsid w:val="00CB79FE"/>
    <w:rsid w:val="00CC0C37"/>
    <w:rsid w:val="00CC46D0"/>
    <w:rsid w:val="00CD1E7A"/>
    <w:rsid w:val="00CD2B99"/>
    <w:rsid w:val="00CD7CE0"/>
    <w:rsid w:val="00CE3A12"/>
    <w:rsid w:val="00D24C6D"/>
    <w:rsid w:val="00D76D55"/>
    <w:rsid w:val="00DA3155"/>
    <w:rsid w:val="00DC17F8"/>
    <w:rsid w:val="00DC5F53"/>
    <w:rsid w:val="00DC64E1"/>
    <w:rsid w:val="00DE4815"/>
    <w:rsid w:val="00E0725E"/>
    <w:rsid w:val="00E1212F"/>
    <w:rsid w:val="00E30C88"/>
    <w:rsid w:val="00E32338"/>
    <w:rsid w:val="00E46D60"/>
    <w:rsid w:val="00E91624"/>
    <w:rsid w:val="00EC6523"/>
    <w:rsid w:val="00EE1410"/>
    <w:rsid w:val="00EE4073"/>
    <w:rsid w:val="00EF101A"/>
    <w:rsid w:val="00F070D1"/>
    <w:rsid w:val="00F1229B"/>
    <w:rsid w:val="00F21865"/>
    <w:rsid w:val="00F56F28"/>
    <w:rsid w:val="00F6087F"/>
    <w:rsid w:val="00F70642"/>
    <w:rsid w:val="00F718B7"/>
    <w:rsid w:val="00F73F13"/>
    <w:rsid w:val="00F76BD0"/>
    <w:rsid w:val="00FD26D4"/>
    <w:rsid w:val="00FD3B61"/>
    <w:rsid w:val="00FD6BAE"/>
    <w:rsid w:val="00FE030A"/>
    <w:rsid w:val="00FE2A04"/>
    <w:rsid w:val="00FF3750"/>
    <w:rsid w:val="00FF4BAB"/>
    <w:rsid w:val="3B4118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99"/>
    <w:rPr>
      <w:color w:val="800080" w:themeColor="followedHyperlink"/>
      <w:u w:val="single"/>
    </w:rPr>
  </w:style>
  <w:style w:type="character" w:styleId="8">
    <w:name w:val="Hyperlink"/>
    <w:basedOn w:val="6"/>
    <w:unhideWhenUsed/>
    <w:uiPriority w:val="99"/>
    <w:rPr>
      <w:color w:val="0000FF" w:themeColor="hyperlink"/>
      <w:u w:val="single"/>
    </w:r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189</Words>
  <Characters>1079</Characters>
  <Lines>8</Lines>
  <Paragraphs>2</Paragraphs>
  <TotalTime>613</TotalTime>
  <ScaleCrop>false</ScaleCrop>
  <LinksUpToDate>false</LinksUpToDate>
  <CharactersWithSpaces>1266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2018-10-31T07:12:00Z</dcterms:created>
  <dc:creator>花蕾</dc:creator>
  <cp:lastModifiedBy>林林</cp:lastModifiedBy>
  <dcterms:modified xsi:type="dcterms:W3CDTF">2020-11-11T07:01:34Z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